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1203EA" w:rsidRDefault="001203EA" w:rsidP="00141BA2">
      <w:pPr>
        <w:tabs>
          <w:tab w:val="left" w:pos="5392"/>
        </w:tabs>
        <w:adjustRightInd w:val="0"/>
        <w:spacing w:after="0"/>
        <w:contextualSpacing/>
        <w:rPr>
          <w:rFonts w:ascii="HG丸ｺﾞｼｯｸM-PRO" w:eastAsia="HG丸ｺﾞｼｯｸM-PRO" w:hAnsi="HGP創英角ﾎﾟｯﾌﾟ体" w:cs="Aharoni"/>
          <w:b/>
          <w:sz w:val="32"/>
          <w:szCs w:val="24"/>
        </w:rPr>
      </w:pPr>
      <w:r>
        <w:rPr>
          <w:rFonts w:ascii="HG丸ｺﾞｼｯｸM-PRO" w:eastAsia="HG丸ｺﾞｼｯｸM-PRO" w:hAnsi="HGP創英角ﾎﾟｯﾌﾟ体" w:cs="Aharoni"/>
          <w:b/>
          <w:noProof/>
          <w:sz w:val="32"/>
          <w:szCs w:val="24"/>
        </w:rPr>
        <mc:AlternateContent>
          <mc:Choice Requires="wps">
            <w:drawing>
              <wp:anchor distT="0" distB="0" distL="114300" distR="114300" simplePos="0" relativeHeight="251659264" behindDoc="0" locked="0" layoutInCell="1" allowOverlap="1" wp14:anchorId="53691099" wp14:editId="00AE9E8B">
                <wp:simplePos x="0" y="0"/>
                <wp:positionH relativeFrom="margin">
                  <wp:align>center</wp:align>
                </wp:positionH>
                <wp:positionV relativeFrom="paragraph">
                  <wp:posOffset>40536</wp:posOffset>
                </wp:positionV>
                <wp:extent cx="3317240" cy="478155"/>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3317358" cy="4784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41BA2" w:rsidRDefault="00141BA2">
                            <w:r>
                              <w:rPr>
                                <w:rFonts w:ascii="HG丸ｺﾞｼｯｸM-PRO" w:eastAsia="HG丸ｺﾞｼｯｸM-PRO" w:hAnsi="HG丸ｺﾞｼｯｸM-PRO" w:hint="eastAsia"/>
                                <w:sz w:val="40"/>
                              </w:rPr>
                              <w:t>テーマ　「認知作業療法」</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margin-left:0;margin-top:3.2pt;width:261.2pt;height:37.6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" filled="f" stroked="f" strokeweight=".5pt">
                <v:textbox>
                  <w:txbxContent>
                    <w:p w:rsidR="00141BA2" w:rsidRDefault="00141BA2">
                      <w:r>
                        <w:rPr>
                          <w:rFonts w:ascii="HG丸ｺﾞｼｯｸM-PRO" w:eastAsia="HG丸ｺﾞｼｯｸM-PRO" w:hAnsi="HG丸ｺﾞｼｯｸM-PRO" w:hint="eastAsia"/>
                          <w:sz w:val="40"/>
                        </w:rPr>
                        <w:t>テーマ　「認知作業療法」</w:t>
                      </w:r>
                    </w:p>
                  </w:txbxContent>
                </v:textbox>
                <w10:wrap anchorx="margin"/>
              </v:shape>
            </w:pict>
          </mc:Fallback>
        </mc:AlternateContent>
      </w:r>
      <w:r w:rsidRPr="00AE4875">
        <w:rPr>
          <w:rFonts w:ascii="HG丸ｺﾞｼｯｸM-PRO" w:eastAsia="HG丸ｺﾞｼｯｸM-PRO" w:hAnsi="HGP創英角ﾎﾟｯﾌﾟ体" w:cs="Aharoni"/>
          <w:b/>
          <w:noProof/>
          <w:sz w:val="32"/>
          <w:szCs w:val="24"/>
        </w:rPr>
        <mc:AlternateContent>
          <mc:Choice Requires="wps">
            <w:drawing>
              <wp:anchor distT="228600" distB="228600" distL="228600" distR="228600" simplePos="0" relativeHeight="251657214" behindDoc="1" locked="0" layoutInCell="1" allowOverlap="1" wp14:anchorId="763730D1" wp14:editId="3E58AC2D">
                <wp:simplePos x="0" y="0"/>
                <wp:positionH relativeFrom="margin">
                  <wp:align>center</wp:align>
                </wp:positionH>
                <wp:positionV relativeFrom="margin">
                  <wp:posOffset>547370</wp:posOffset>
                </wp:positionV>
                <wp:extent cx="6591935" cy="1668780"/>
                <wp:effectExtent l="76200" t="95250" r="113665" b="140970"/>
                <wp:wrapSquare wrapText="bothSides"/>
                <wp:docPr id="134" name="テキスト ボックス 134"/>
                <wp:cNvGraphicFramePr/>
                <a:graphic xmlns:a="http://schemas.openxmlformats.org/drawingml/2006/main">
                  <a:graphicData uri="http://schemas.microsoft.com/office/word/2010/wordprocessingShape">
                    <wps:wsp>
                      <wps:cNvSpPr txBox="1"/>
                      <wps:spPr>
                        <a:xfrm>
                          <a:off x="0" y="0"/>
                          <a:ext cx="6591935" cy="1668780"/>
                        </a:xfrm>
                        <a:prstGeom prst="rect">
                          <a:avLst/>
                        </a:prstGeom>
                        <a:solidFill>
                          <a:schemeClr val="accent4">
                            <a:lumMod val="60000"/>
                            <a:lumOff val="40000"/>
                          </a:schemeClr>
                        </a:solidFill>
                        <a:ln/>
                      </wps:spPr>
                      <wps:style>
                        <a:lnRef idx="3">
                          <a:schemeClr val="lt1"/>
                        </a:lnRef>
                        <a:fillRef idx="1">
                          <a:schemeClr val="accent1"/>
                        </a:fillRef>
                        <a:effectRef idx="1">
                          <a:schemeClr val="accent1"/>
                        </a:effectRef>
                        <a:fontRef idx="minor">
                          <a:schemeClr val="lt1"/>
                        </a:fontRef>
                      </wps:style>
                      <wps:txbx>
                        <w:txbxContent>
                          <w:p w:rsidR="00141BA2" w:rsidRDefault="008B271C" w:rsidP="00141BA2">
                            <w:pPr>
                              <w:spacing w:after="0"/>
                              <w:ind w:firstLineChars="100" w:firstLine="280"/>
                              <w:rPr>
                                <w:rFonts w:asciiTheme="minorEastAsia" w:hAnsiTheme="minorEastAsia"/>
                                <w:color w:val="000000" w:themeColor="text1"/>
                                <w:sz w:val="28"/>
                                <w:szCs w:val="24"/>
                              </w:rPr>
                            </w:pPr>
                            <w:r w:rsidRPr="00F8636A">
                              <w:rPr>
                                <w:rFonts w:asciiTheme="minorEastAsia" w:hAnsiTheme="minorEastAsia" w:hint="eastAsia"/>
                                <w:color w:val="000000" w:themeColor="text1"/>
                                <w:sz w:val="28"/>
                                <w:szCs w:val="24"/>
                              </w:rPr>
                              <w:t>この度</w:t>
                            </w:r>
                            <w:r w:rsidRPr="00F8636A">
                              <w:rPr>
                                <w:rFonts w:asciiTheme="minorEastAsia" w:hAnsiTheme="minorEastAsia"/>
                                <w:color w:val="000000" w:themeColor="text1"/>
                                <w:sz w:val="28"/>
                                <w:szCs w:val="24"/>
                              </w:rPr>
                              <w:t>、</w:t>
                            </w:r>
                            <w:r w:rsidRPr="00F8636A">
                              <w:rPr>
                                <w:rFonts w:asciiTheme="minorEastAsia" w:hAnsiTheme="minorEastAsia" w:hint="eastAsia"/>
                                <w:color w:val="000000" w:themeColor="text1"/>
                                <w:sz w:val="28"/>
                                <w:szCs w:val="24"/>
                              </w:rPr>
                              <w:t>大嶋伸雄</w:t>
                            </w:r>
                            <w:r w:rsidRPr="00F8636A">
                              <w:rPr>
                                <w:rFonts w:asciiTheme="minorEastAsia" w:hAnsiTheme="minorEastAsia"/>
                                <w:color w:val="000000" w:themeColor="text1"/>
                                <w:sz w:val="28"/>
                                <w:szCs w:val="24"/>
                              </w:rPr>
                              <w:t>先生、髙橋</w:t>
                            </w:r>
                            <w:r w:rsidRPr="00F8636A">
                              <w:rPr>
                                <w:rFonts w:asciiTheme="minorEastAsia" w:hAnsiTheme="minorEastAsia" w:hint="eastAsia"/>
                                <w:color w:val="000000" w:themeColor="text1"/>
                                <w:sz w:val="28"/>
                                <w:szCs w:val="24"/>
                              </w:rPr>
                              <w:t>章郎</w:t>
                            </w:r>
                            <w:r w:rsidRPr="00F8636A">
                              <w:rPr>
                                <w:rFonts w:asciiTheme="minorEastAsia" w:hAnsiTheme="minorEastAsia"/>
                                <w:color w:val="000000" w:themeColor="text1"/>
                                <w:sz w:val="28"/>
                                <w:szCs w:val="24"/>
                              </w:rPr>
                              <w:t>先生</w:t>
                            </w:r>
                            <w:r w:rsidRPr="00F8636A">
                              <w:rPr>
                                <w:rFonts w:asciiTheme="minorEastAsia" w:hAnsiTheme="minorEastAsia" w:hint="eastAsia"/>
                                <w:color w:val="000000" w:themeColor="text1"/>
                                <w:sz w:val="28"/>
                                <w:szCs w:val="24"/>
                              </w:rPr>
                              <w:t>を</w:t>
                            </w:r>
                            <w:r w:rsidRPr="00F8636A">
                              <w:rPr>
                                <w:rFonts w:asciiTheme="minorEastAsia" w:hAnsiTheme="minorEastAsia"/>
                                <w:color w:val="000000" w:themeColor="text1"/>
                                <w:sz w:val="28"/>
                                <w:szCs w:val="24"/>
                              </w:rPr>
                              <w:t>お招きし、認知作業療法</w:t>
                            </w:r>
                            <w:r w:rsidRPr="00F8636A">
                              <w:rPr>
                                <w:rFonts w:asciiTheme="minorEastAsia" w:hAnsiTheme="minorEastAsia" w:hint="eastAsia"/>
                                <w:color w:val="000000" w:themeColor="text1"/>
                                <w:sz w:val="28"/>
                                <w:szCs w:val="24"/>
                              </w:rPr>
                              <w:t>に</w:t>
                            </w:r>
                            <w:r w:rsidRPr="00F8636A">
                              <w:rPr>
                                <w:rFonts w:asciiTheme="minorEastAsia" w:hAnsiTheme="minorEastAsia"/>
                                <w:color w:val="000000" w:themeColor="text1"/>
                                <w:sz w:val="28"/>
                                <w:szCs w:val="24"/>
                              </w:rPr>
                              <w:t>関して</w:t>
                            </w:r>
                          </w:p>
                          <w:p w:rsidR="00141BA2" w:rsidRDefault="008B271C" w:rsidP="00141BA2">
                            <w:pPr>
                              <w:spacing w:after="0"/>
                              <w:rPr>
                                <w:rFonts w:asciiTheme="minorEastAsia" w:hAnsiTheme="minorEastAsia"/>
                                <w:color w:val="000000" w:themeColor="text1"/>
                                <w:sz w:val="28"/>
                                <w:szCs w:val="24"/>
                              </w:rPr>
                            </w:pPr>
                            <w:r w:rsidRPr="00F8636A">
                              <w:rPr>
                                <w:rFonts w:asciiTheme="minorEastAsia" w:hAnsiTheme="minorEastAsia" w:hint="eastAsia"/>
                                <w:color w:val="000000" w:themeColor="text1"/>
                                <w:sz w:val="28"/>
                                <w:szCs w:val="24"/>
                              </w:rPr>
                              <w:t>ご講演</w:t>
                            </w:r>
                            <w:r w:rsidRPr="00F8636A">
                              <w:rPr>
                                <w:rFonts w:asciiTheme="minorEastAsia" w:hAnsiTheme="minorEastAsia"/>
                                <w:color w:val="000000" w:themeColor="text1"/>
                                <w:sz w:val="28"/>
                                <w:szCs w:val="24"/>
                              </w:rPr>
                              <w:t>頂</w:t>
                            </w:r>
                            <w:r w:rsidRPr="00F8636A">
                              <w:rPr>
                                <w:rFonts w:asciiTheme="minorEastAsia" w:hAnsiTheme="minorEastAsia" w:hint="eastAsia"/>
                                <w:color w:val="000000" w:themeColor="text1"/>
                                <w:sz w:val="28"/>
                                <w:szCs w:val="24"/>
                              </w:rPr>
                              <w:t>くことに</w:t>
                            </w:r>
                            <w:r w:rsidRPr="00F8636A">
                              <w:rPr>
                                <w:rFonts w:asciiTheme="minorEastAsia" w:hAnsiTheme="minorEastAsia"/>
                                <w:color w:val="000000" w:themeColor="text1"/>
                                <w:sz w:val="28"/>
                                <w:szCs w:val="24"/>
                              </w:rPr>
                              <w:t>なりました。</w:t>
                            </w:r>
                            <w:r w:rsidRPr="00F8636A">
                              <w:rPr>
                                <w:rFonts w:asciiTheme="minorEastAsia" w:hAnsiTheme="minorEastAsia" w:hint="eastAsia"/>
                                <w:color w:val="000000" w:themeColor="text1"/>
                                <w:sz w:val="28"/>
                                <w:szCs w:val="24"/>
                              </w:rPr>
                              <w:t>認知作業療法</w:t>
                            </w:r>
                            <w:r w:rsidR="008B03E8" w:rsidRPr="00F8636A">
                              <w:rPr>
                                <w:rFonts w:asciiTheme="minorEastAsia" w:hAnsiTheme="minorEastAsia" w:hint="eastAsia"/>
                                <w:color w:val="000000" w:themeColor="text1"/>
                                <w:sz w:val="28"/>
                                <w:szCs w:val="24"/>
                              </w:rPr>
                              <w:t>は「作業療法理論」</w:t>
                            </w:r>
                            <w:r w:rsidRPr="00F8636A">
                              <w:rPr>
                                <w:rFonts w:asciiTheme="minorEastAsia" w:hAnsiTheme="minorEastAsia" w:hint="eastAsia"/>
                                <w:color w:val="000000" w:themeColor="text1"/>
                                <w:sz w:val="28"/>
                                <w:szCs w:val="24"/>
                              </w:rPr>
                              <w:t>「作業活動」</w:t>
                            </w:r>
                          </w:p>
                          <w:p w:rsidR="001B7416" w:rsidRPr="00F8636A" w:rsidRDefault="008B03E8" w:rsidP="00141BA2">
                            <w:pPr>
                              <w:spacing w:after="0"/>
                              <w:rPr>
                                <w:rFonts w:asciiTheme="minorEastAsia" w:hAnsiTheme="minorEastAsia"/>
                                <w:color w:val="000000" w:themeColor="text1"/>
                                <w:sz w:val="28"/>
                                <w:szCs w:val="24"/>
                              </w:rPr>
                            </w:pPr>
                            <w:r w:rsidRPr="00F8636A">
                              <w:rPr>
                                <w:rFonts w:asciiTheme="minorEastAsia" w:hAnsiTheme="minorEastAsia" w:hint="eastAsia"/>
                                <w:color w:val="000000" w:themeColor="text1"/>
                                <w:sz w:val="28"/>
                                <w:szCs w:val="24"/>
                              </w:rPr>
                              <w:t>「カウンセリング技術」の</w:t>
                            </w:r>
                            <w:r w:rsidRPr="00F8636A">
                              <w:rPr>
                                <w:rFonts w:asciiTheme="minorEastAsia" w:hAnsiTheme="minorEastAsia"/>
                                <w:color w:val="000000" w:themeColor="text1"/>
                                <w:sz w:val="28"/>
                                <w:szCs w:val="24"/>
                              </w:rPr>
                              <w:t>三位一体を基本とした作業療法</w:t>
                            </w:r>
                            <w:r w:rsidRPr="00F8636A">
                              <w:rPr>
                                <w:rFonts w:asciiTheme="minorEastAsia" w:hAnsiTheme="minorEastAsia" w:hint="eastAsia"/>
                                <w:color w:val="000000" w:themeColor="text1"/>
                                <w:sz w:val="28"/>
                                <w:szCs w:val="24"/>
                              </w:rPr>
                              <w:t>であり、MTDLP</w:t>
                            </w:r>
                            <w:r w:rsidRPr="00F8636A">
                              <w:rPr>
                                <w:rFonts w:asciiTheme="minorEastAsia" w:hAnsiTheme="minorEastAsia"/>
                                <w:color w:val="000000" w:themeColor="text1"/>
                                <w:sz w:val="28"/>
                                <w:szCs w:val="24"/>
                              </w:rPr>
                              <w:t>などの</w:t>
                            </w:r>
                            <w:r w:rsidR="00C8427A" w:rsidRPr="00F8636A">
                              <w:rPr>
                                <w:rFonts w:asciiTheme="minorEastAsia" w:hAnsiTheme="minorEastAsia" w:hint="eastAsia"/>
                                <w:color w:val="000000" w:themeColor="text1"/>
                                <w:sz w:val="28"/>
                                <w:szCs w:val="24"/>
                              </w:rPr>
                              <w:t>実践</w:t>
                            </w:r>
                            <w:r w:rsidR="00C8427A" w:rsidRPr="00F8636A">
                              <w:rPr>
                                <w:rFonts w:asciiTheme="minorEastAsia" w:hAnsiTheme="minorEastAsia"/>
                                <w:color w:val="000000" w:themeColor="text1"/>
                                <w:sz w:val="28"/>
                                <w:szCs w:val="24"/>
                              </w:rPr>
                              <w:t>を強化する</w:t>
                            </w:r>
                            <w:r w:rsidR="00C8427A" w:rsidRPr="00F8636A">
                              <w:rPr>
                                <w:rFonts w:asciiTheme="minorEastAsia" w:hAnsiTheme="minorEastAsia" w:hint="eastAsia"/>
                                <w:color w:val="000000" w:themeColor="text1"/>
                                <w:sz w:val="28"/>
                                <w:szCs w:val="24"/>
                              </w:rPr>
                              <w:t>具体的</w:t>
                            </w:r>
                            <w:r w:rsidR="00C8427A" w:rsidRPr="00F8636A">
                              <w:rPr>
                                <w:rFonts w:asciiTheme="minorEastAsia" w:hAnsiTheme="minorEastAsia"/>
                                <w:color w:val="000000" w:themeColor="text1"/>
                                <w:sz w:val="28"/>
                                <w:szCs w:val="24"/>
                              </w:rPr>
                              <w:t>介入手段（技法）を学ぶ機会</w:t>
                            </w:r>
                            <w:r w:rsidR="00C8427A" w:rsidRPr="00F8636A">
                              <w:rPr>
                                <w:rFonts w:asciiTheme="minorEastAsia" w:hAnsiTheme="minorEastAsia" w:hint="eastAsia"/>
                                <w:color w:val="000000" w:themeColor="text1"/>
                                <w:sz w:val="28"/>
                                <w:szCs w:val="24"/>
                              </w:rPr>
                              <w:t>に</w:t>
                            </w:r>
                            <w:r w:rsidR="00C8427A" w:rsidRPr="00F8636A">
                              <w:rPr>
                                <w:rFonts w:asciiTheme="minorEastAsia" w:hAnsiTheme="minorEastAsia"/>
                                <w:color w:val="000000" w:themeColor="text1"/>
                                <w:sz w:val="28"/>
                                <w:szCs w:val="24"/>
                              </w:rPr>
                              <w:t>なります。</w:t>
                            </w:r>
                            <w:r w:rsidR="00A42BDF">
                              <w:rPr>
                                <w:rFonts w:asciiTheme="minorEastAsia" w:hAnsiTheme="minorEastAsia" w:hint="eastAsia"/>
                                <w:color w:val="000000" w:themeColor="text1"/>
                                <w:sz w:val="28"/>
                                <w:szCs w:val="24"/>
                              </w:rPr>
                              <w:t>北海道での開催は今年度の北海道作業療法学会ワークショップ以来2</w:t>
                            </w:r>
                            <w:r w:rsidR="0003160A">
                              <w:rPr>
                                <w:rFonts w:asciiTheme="minorEastAsia" w:hAnsiTheme="minorEastAsia" w:hint="eastAsia"/>
                                <w:color w:val="000000" w:themeColor="text1"/>
                                <w:sz w:val="28"/>
                                <w:szCs w:val="24"/>
                              </w:rPr>
                              <w:t>回目となっており、</w:t>
                            </w:r>
                            <w:r w:rsidR="00A42BDF">
                              <w:rPr>
                                <w:rFonts w:asciiTheme="minorEastAsia" w:hAnsiTheme="minorEastAsia" w:hint="eastAsia"/>
                                <w:color w:val="000000" w:themeColor="text1"/>
                                <w:sz w:val="28"/>
                                <w:szCs w:val="24"/>
                              </w:rPr>
                              <w:t>貴重な機会となっています。</w:t>
                            </w:r>
                            <w:r w:rsidR="00C8427A" w:rsidRPr="00F8636A">
                              <w:rPr>
                                <w:rFonts w:asciiTheme="minorEastAsia" w:hAnsiTheme="minorEastAsia" w:hint="eastAsia"/>
                                <w:color w:val="000000" w:themeColor="text1"/>
                                <w:sz w:val="28"/>
                                <w:szCs w:val="24"/>
                              </w:rPr>
                              <w:t>是非</w:t>
                            </w:r>
                            <w:r w:rsidR="00C8427A" w:rsidRPr="00F8636A">
                              <w:rPr>
                                <w:rFonts w:asciiTheme="minorEastAsia" w:hAnsiTheme="minorEastAsia"/>
                                <w:color w:val="000000" w:themeColor="text1"/>
                                <w:sz w:val="28"/>
                                <w:szCs w:val="24"/>
                              </w:rPr>
                              <w:t>ご参加ください。</w:t>
                            </w:r>
                          </w:p>
                        </w:txbxContent>
                      </wps:txbx>
                      <wps:bodyPr rot="0" spcFirstLastPara="0" vertOverflow="overflow" horzOverflow="overflow" vert="horz" wrap="square" lIns="182880" tIns="91440" rIns="182880" bIns="9144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34" o:spid="_x0000_s1027" type="#_x0000_t202" style="position:absolute;margin-left:0;margin-top:43.1pt;width:519.05pt;height:131.4pt;z-index:-251659266;visibility:visible;mso-wrap-style:square;mso-width-percent:0;mso-height-percent:0;mso-wrap-distance-left:18pt;mso-wrap-distance-top:18pt;mso-wrap-distance-right:18pt;mso-wrap-distance-bottom:18pt;mso-position-horizontal:center;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" fillcolor="#bbe249 [1943]" strokecolor="white [3201]" strokeweight=".73194mm">
                <v:shadow on="t" color="black" opacity="36044f" origin=",.5" offset="0,0"/>
                <v:textbox inset="14.4pt,7.2pt,14.4pt,7.2pt">
                  <w:txbxContent>
                    <w:p w:rsidR="00141BA2" w:rsidRDefault="008B271C" w:rsidP="00141BA2">
                      <w:pPr>
                        <w:spacing w:after="0"/>
                        <w:ind w:firstLineChars="100" w:firstLine="280"/>
                        <w:rPr>
                          <w:rFonts w:asciiTheme="minorEastAsia" w:hAnsiTheme="minorEastAsia"/>
                          <w:color w:val="000000" w:themeColor="text1"/>
                          <w:sz w:val="28"/>
                          <w:szCs w:val="24"/>
                        </w:rPr>
                      </w:pPr>
                      <w:r w:rsidRPr="00F8636A">
                        <w:rPr>
                          <w:rFonts w:asciiTheme="minorEastAsia" w:hAnsiTheme="minorEastAsia" w:hint="eastAsia"/>
                          <w:color w:val="000000" w:themeColor="text1"/>
                          <w:sz w:val="28"/>
                          <w:szCs w:val="24"/>
                        </w:rPr>
                        <w:t>この度</w:t>
                      </w:r>
                      <w:r w:rsidRPr="00F8636A">
                        <w:rPr>
                          <w:rFonts w:asciiTheme="minorEastAsia" w:hAnsiTheme="minorEastAsia"/>
                          <w:color w:val="000000" w:themeColor="text1"/>
                          <w:sz w:val="28"/>
                          <w:szCs w:val="24"/>
                        </w:rPr>
                        <w:t>、</w:t>
                      </w:r>
                      <w:r w:rsidRPr="00F8636A">
                        <w:rPr>
                          <w:rFonts w:asciiTheme="minorEastAsia" w:hAnsiTheme="minorEastAsia" w:hint="eastAsia"/>
                          <w:color w:val="000000" w:themeColor="text1"/>
                          <w:sz w:val="28"/>
                          <w:szCs w:val="24"/>
                        </w:rPr>
                        <w:t>大嶋伸雄</w:t>
                      </w:r>
                      <w:r w:rsidRPr="00F8636A">
                        <w:rPr>
                          <w:rFonts w:asciiTheme="minorEastAsia" w:hAnsiTheme="minorEastAsia"/>
                          <w:color w:val="000000" w:themeColor="text1"/>
                          <w:sz w:val="28"/>
                          <w:szCs w:val="24"/>
                        </w:rPr>
                        <w:t>先生、髙橋</w:t>
                      </w:r>
                      <w:r w:rsidRPr="00F8636A">
                        <w:rPr>
                          <w:rFonts w:asciiTheme="minorEastAsia" w:hAnsiTheme="minorEastAsia" w:hint="eastAsia"/>
                          <w:color w:val="000000" w:themeColor="text1"/>
                          <w:sz w:val="28"/>
                          <w:szCs w:val="24"/>
                        </w:rPr>
                        <w:t>章郎</w:t>
                      </w:r>
                      <w:r w:rsidRPr="00F8636A">
                        <w:rPr>
                          <w:rFonts w:asciiTheme="minorEastAsia" w:hAnsiTheme="minorEastAsia"/>
                          <w:color w:val="000000" w:themeColor="text1"/>
                          <w:sz w:val="28"/>
                          <w:szCs w:val="24"/>
                        </w:rPr>
                        <w:t>先生</w:t>
                      </w:r>
                      <w:r w:rsidRPr="00F8636A">
                        <w:rPr>
                          <w:rFonts w:asciiTheme="minorEastAsia" w:hAnsiTheme="minorEastAsia" w:hint="eastAsia"/>
                          <w:color w:val="000000" w:themeColor="text1"/>
                          <w:sz w:val="28"/>
                          <w:szCs w:val="24"/>
                        </w:rPr>
                        <w:t>を</w:t>
                      </w:r>
                      <w:r w:rsidRPr="00F8636A">
                        <w:rPr>
                          <w:rFonts w:asciiTheme="minorEastAsia" w:hAnsiTheme="minorEastAsia"/>
                          <w:color w:val="000000" w:themeColor="text1"/>
                          <w:sz w:val="28"/>
                          <w:szCs w:val="24"/>
                        </w:rPr>
                        <w:t>お招きし、認知作業療法</w:t>
                      </w:r>
                      <w:r w:rsidRPr="00F8636A">
                        <w:rPr>
                          <w:rFonts w:asciiTheme="minorEastAsia" w:hAnsiTheme="minorEastAsia" w:hint="eastAsia"/>
                          <w:color w:val="000000" w:themeColor="text1"/>
                          <w:sz w:val="28"/>
                          <w:szCs w:val="24"/>
                        </w:rPr>
                        <w:t>に</w:t>
                      </w:r>
                      <w:r w:rsidRPr="00F8636A">
                        <w:rPr>
                          <w:rFonts w:asciiTheme="minorEastAsia" w:hAnsiTheme="minorEastAsia"/>
                          <w:color w:val="000000" w:themeColor="text1"/>
                          <w:sz w:val="28"/>
                          <w:szCs w:val="24"/>
                        </w:rPr>
                        <w:t>関して</w:t>
                      </w:r>
                    </w:p>
                    <w:p w:rsidR="00141BA2" w:rsidRDefault="008B271C" w:rsidP="00141BA2">
                      <w:pPr>
                        <w:spacing w:after="0"/>
                        <w:rPr>
                          <w:rFonts w:asciiTheme="minorEastAsia" w:hAnsiTheme="minorEastAsia"/>
                          <w:color w:val="000000" w:themeColor="text1"/>
                          <w:sz w:val="28"/>
                          <w:szCs w:val="24"/>
                        </w:rPr>
                      </w:pPr>
                      <w:r w:rsidRPr="00F8636A">
                        <w:rPr>
                          <w:rFonts w:asciiTheme="minorEastAsia" w:hAnsiTheme="minorEastAsia" w:hint="eastAsia"/>
                          <w:color w:val="000000" w:themeColor="text1"/>
                          <w:sz w:val="28"/>
                          <w:szCs w:val="24"/>
                        </w:rPr>
                        <w:t>ご講演</w:t>
                      </w:r>
                      <w:r w:rsidRPr="00F8636A">
                        <w:rPr>
                          <w:rFonts w:asciiTheme="minorEastAsia" w:hAnsiTheme="minorEastAsia"/>
                          <w:color w:val="000000" w:themeColor="text1"/>
                          <w:sz w:val="28"/>
                          <w:szCs w:val="24"/>
                        </w:rPr>
                        <w:t>頂</w:t>
                      </w:r>
                      <w:r w:rsidRPr="00F8636A">
                        <w:rPr>
                          <w:rFonts w:asciiTheme="minorEastAsia" w:hAnsiTheme="minorEastAsia" w:hint="eastAsia"/>
                          <w:color w:val="000000" w:themeColor="text1"/>
                          <w:sz w:val="28"/>
                          <w:szCs w:val="24"/>
                        </w:rPr>
                        <w:t>くことに</w:t>
                      </w:r>
                      <w:r w:rsidRPr="00F8636A">
                        <w:rPr>
                          <w:rFonts w:asciiTheme="minorEastAsia" w:hAnsiTheme="minorEastAsia"/>
                          <w:color w:val="000000" w:themeColor="text1"/>
                          <w:sz w:val="28"/>
                          <w:szCs w:val="24"/>
                        </w:rPr>
                        <w:t>なりました。</w:t>
                      </w:r>
                      <w:r w:rsidRPr="00F8636A">
                        <w:rPr>
                          <w:rFonts w:asciiTheme="minorEastAsia" w:hAnsiTheme="minorEastAsia" w:hint="eastAsia"/>
                          <w:color w:val="000000" w:themeColor="text1"/>
                          <w:sz w:val="28"/>
                          <w:szCs w:val="24"/>
                        </w:rPr>
                        <w:t>認知作業療法</w:t>
                      </w:r>
                      <w:r w:rsidR="008B03E8" w:rsidRPr="00F8636A">
                        <w:rPr>
                          <w:rFonts w:asciiTheme="minorEastAsia" w:hAnsiTheme="minorEastAsia" w:hint="eastAsia"/>
                          <w:color w:val="000000" w:themeColor="text1"/>
                          <w:sz w:val="28"/>
                          <w:szCs w:val="24"/>
                        </w:rPr>
                        <w:t>は「作業療法理論」</w:t>
                      </w:r>
                      <w:r w:rsidRPr="00F8636A">
                        <w:rPr>
                          <w:rFonts w:asciiTheme="minorEastAsia" w:hAnsiTheme="minorEastAsia" w:hint="eastAsia"/>
                          <w:color w:val="000000" w:themeColor="text1"/>
                          <w:sz w:val="28"/>
                          <w:szCs w:val="24"/>
                        </w:rPr>
                        <w:t>「作業活動」</w:t>
                      </w:r>
                    </w:p>
                    <w:p w:rsidR="001B7416" w:rsidRPr="00F8636A" w:rsidRDefault="008B03E8" w:rsidP="00141BA2">
                      <w:pPr>
                        <w:spacing w:after="0"/>
                        <w:rPr>
                          <w:rFonts w:asciiTheme="minorEastAsia" w:hAnsiTheme="minorEastAsia"/>
                          <w:color w:val="000000" w:themeColor="text1"/>
                          <w:sz w:val="28"/>
                          <w:szCs w:val="24"/>
                        </w:rPr>
                      </w:pPr>
                      <w:r w:rsidRPr="00F8636A">
                        <w:rPr>
                          <w:rFonts w:asciiTheme="minorEastAsia" w:hAnsiTheme="minorEastAsia" w:hint="eastAsia"/>
                          <w:color w:val="000000" w:themeColor="text1"/>
                          <w:sz w:val="28"/>
                          <w:szCs w:val="24"/>
                        </w:rPr>
                        <w:t>「カウンセリング技術」の</w:t>
                      </w:r>
                      <w:r w:rsidRPr="00F8636A">
                        <w:rPr>
                          <w:rFonts w:asciiTheme="minorEastAsia" w:hAnsiTheme="minorEastAsia"/>
                          <w:color w:val="000000" w:themeColor="text1"/>
                          <w:sz w:val="28"/>
                          <w:szCs w:val="24"/>
                        </w:rPr>
                        <w:t>三位一体を基本とした作業療法</w:t>
                      </w:r>
                      <w:r w:rsidRPr="00F8636A">
                        <w:rPr>
                          <w:rFonts w:asciiTheme="minorEastAsia" w:hAnsiTheme="minorEastAsia" w:hint="eastAsia"/>
                          <w:color w:val="000000" w:themeColor="text1"/>
                          <w:sz w:val="28"/>
                          <w:szCs w:val="24"/>
                        </w:rPr>
                        <w:t>であり、MTDLP</w:t>
                      </w:r>
                      <w:r w:rsidRPr="00F8636A">
                        <w:rPr>
                          <w:rFonts w:asciiTheme="minorEastAsia" w:hAnsiTheme="minorEastAsia"/>
                          <w:color w:val="000000" w:themeColor="text1"/>
                          <w:sz w:val="28"/>
                          <w:szCs w:val="24"/>
                        </w:rPr>
                        <w:t>などの</w:t>
                      </w:r>
                      <w:r w:rsidR="00C8427A" w:rsidRPr="00F8636A">
                        <w:rPr>
                          <w:rFonts w:asciiTheme="minorEastAsia" w:hAnsiTheme="minorEastAsia" w:hint="eastAsia"/>
                          <w:color w:val="000000" w:themeColor="text1"/>
                          <w:sz w:val="28"/>
                          <w:szCs w:val="24"/>
                        </w:rPr>
                        <w:t>実践</w:t>
                      </w:r>
                      <w:r w:rsidR="00C8427A" w:rsidRPr="00F8636A">
                        <w:rPr>
                          <w:rFonts w:asciiTheme="minorEastAsia" w:hAnsiTheme="minorEastAsia"/>
                          <w:color w:val="000000" w:themeColor="text1"/>
                          <w:sz w:val="28"/>
                          <w:szCs w:val="24"/>
                        </w:rPr>
                        <w:t>を強化する</w:t>
                      </w:r>
                      <w:r w:rsidR="00C8427A" w:rsidRPr="00F8636A">
                        <w:rPr>
                          <w:rFonts w:asciiTheme="minorEastAsia" w:hAnsiTheme="minorEastAsia" w:hint="eastAsia"/>
                          <w:color w:val="000000" w:themeColor="text1"/>
                          <w:sz w:val="28"/>
                          <w:szCs w:val="24"/>
                        </w:rPr>
                        <w:t>具体的</w:t>
                      </w:r>
                      <w:r w:rsidR="00C8427A" w:rsidRPr="00F8636A">
                        <w:rPr>
                          <w:rFonts w:asciiTheme="minorEastAsia" w:hAnsiTheme="minorEastAsia"/>
                          <w:color w:val="000000" w:themeColor="text1"/>
                          <w:sz w:val="28"/>
                          <w:szCs w:val="24"/>
                        </w:rPr>
                        <w:t>介入手段（技法）を学ぶ機会</w:t>
                      </w:r>
                      <w:r w:rsidR="00C8427A" w:rsidRPr="00F8636A">
                        <w:rPr>
                          <w:rFonts w:asciiTheme="minorEastAsia" w:hAnsiTheme="minorEastAsia" w:hint="eastAsia"/>
                          <w:color w:val="000000" w:themeColor="text1"/>
                          <w:sz w:val="28"/>
                          <w:szCs w:val="24"/>
                        </w:rPr>
                        <w:t>に</w:t>
                      </w:r>
                      <w:r w:rsidR="00C8427A" w:rsidRPr="00F8636A">
                        <w:rPr>
                          <w:rFonts w:asciiTheme="minorEastAsia" w:hAnsiTheme="minorEastAsia"/>
                          <w:color w:val="000000" w:themeColor="text1"/>
                          <w:sz w:val="28"/>
                          <w:szCs w:val="24"/>
                        </w:rPr>
                        <w:t>なります。</w:t>
                      </w:r>
                      <w:r w:rsidR="00A42BDF">
                        <w:rPr>
                          <w:rFonts w:asciiTheme="minorEastAsia" w:hAnsiTheme="minorEastAsia" w:hint="eastAsia"/>
                          <w:color w:val="000000" w:themeColor="text1"/>
                          <w:sz w:val="28"/>
                          <w:szCs w:val="24"/>
                        </w:rPr>
                        <w:t>北海道での開催は今年度の北海道作業療法学会ワークショップ以来2</w:t>
                      </w:r>
                      <w:r w:rsidR="0003160A">
                        <w:rPr>
                          <w:rFonts w:asciiTheme="minorEastAsia" w:hAnsiTheme="minorEastAsia" w:hint="eastAsia"/>
                          <w:color w:val="000000" w:themeColor="text1"/>
                          <w:sz w:val="28"/>
                          <w:szCs w:val="24"/>
                        </w:rPr>
                        <w:t>回目となっており、</w:t>
                      </w:r>
                      <w:r w:rsidR="00A42BDF">
                        <w:rPr>
                          <w:rFonts w:asciiTheme="minorEastAsia" w:hAnsiTheme="minorEastAsia" w:hint="eastAsia"/>
                          <w:color w:val="000000" w:themeColor="text1"/>
                          <w:sz w:val="28"/>
                          <w:szCs w:val="24"/>
                        </w:rPr>
                        <w:t>貴重な機会となっています。</w:t>
                      </w:r>
                      <w:r w:rsidR="00C8427A" w:rsidRPr="00F8636A">
                        <w:rPr>
                          <w:rFonts w:asciiTheme="minorEastAsia" w:hAnsiTheme="minorEastAsia" w:hint="eastAsia"/>
                          <w:color w:val="000000" w:themeColor="text1"/>
                          <w:sz w:val="28"/>
                          <w:szCs w:val="24"/>
                        </w:rPr>
                        <w:t>是非</w:t>
                      </w:r>
                      <w:r w:rsidR="00C8427A" w:rsidRPr="00F8636A">
                        <w:rPr>
                          <w:rFonts w:asciiTheme="minorEastAsia" w:hAnsiTheme="minorEastAsia"/>
                          <w:color w:val="000000" w:themeColor="text1"/>
                          <w:sz w:val="28"/>
                          <w:szCs w:val="24"/>
                        </w:rPr>
                        <w:t>ご参加ください。</w:t>
                      </w:r>
                    </w:p>
                  </w:txbxContent>
                </v:textbox>
                <w10:wrap type="square" anchorx="margin" anchory="margin"/>
              </v:shape>
            </w:pict>
          </mc:Fallback>
        </mc:AlternateContent>
      </w:r>
    </w:p>
    <w:p w:rsidR="00A42BDF" w:rsidRPr="001203EA" w:rsidRDefault="00A42BDF" w:rsidP="00141BA2">
      <w:pPr>
        <w:tabs>
          <w:tab w:val="left" w:pos="5392"/>
        </w:tabs>
        <w:adjustRightInd w:val="0"/>
        <w:spacing w:after="0"/>
        <w:contextualSpacing/>
        <w:rPr>
          <w:rFonts w:ascii="HG丸ｺﾞｼｯｸM-PRO" w:eastAsia="HG丸ｺﾞｼｯｸM-PRO" w:hAnsi="HGP創英角ﾎﾟｯﾌﾟ体" w:cs="Aharoni"/>
          <w:b/>
          <w:sz w:val="32"/>
          <w:szCs w:val="24"/>
        </w:rPr>
      </w:pPr>
      <w:r>
        <w:rPr>
          <w:rFonts w:ascii="HG丸ｺﾞｼｯｸM-PRO" w:eastAsia="HG丸ｺﾞｼｯｸM-PRO" w:hAnsi="HGP創英角ﾎﾟｯﾌﾟ体" w:cs="Aharoni" w:hint="eastAsia"/>
          <w:b/>
          <w:sz w:val="32"/>
          <w:szCs w:val="24"/>
        </w:rPr>
        <w:t>＜開催日＞</w:t>
      </w:r>
    </w:p>
    <w:p w:rsidR="00A42BDF" w:rsidRPr="00A42BDF" w:rsidRDefault="00A42BDF" w:rsidP="00141BA2">
      <w:pPr>
        <w:autoSpaceDE w:val="0"/>
        <w:autoSpaceDN w:val="0"/>
        <w:adjustRightInd w:val="0"/>
        <w:ind w:firstLineChars="98" w:firstLine="275"/>
        <w:contextualSpacing/>
        <w:rPr>
          <w:rFonts w:ascii="HG丸ｺﾞｼｯｸM-PRO" w:eastAsia="HG丸ｺﾞｼｯｸM-PRO" w:hAnsi="HGS創英角ﾎﾟｯﾌﾟ体"/>
          <w:b/>
          <w:sz w:val="28"/>
          <w:szCs w:val="24"/>
        </w:rPr>
      </w:pPr>
      <w:r w:rsidRPr="008657E4">
        <w:rPr>
          <w:rFonts w:ascii="HG丸ｺﾞｼｯｸM-PRO" w:eastAsia="HG丸ｺﾞｼｯｸM-PRO" w:hAnsi="HGS創英角ﾎﾟｯﾌﾟ体" w:hint="eastAsia"/>
          <w:b/>
          <w:sz w:val="28"/>
          <w:szCs w:val="24"/>
        </w:rPr>
        <w:t>平成28年</w:t>
      </w:r>
      <w:r w:rsidR="00141BA2">
        <w:rPr>
          <w:rFonts w:ascii="HG丸ｺﾞｼｯｸM-PRO" w:eastAsia="HG丸ｺﾞｼｯｸM-PRO" w:hAnsi="HGS創英角ﾎﾟｯﾌﾟ体" w:hint="eastAsia"/>
          <w:b/>
          <w:sz w:val="28"/>
          <w:szCs w:val="28"/>
        </w:rPr>
        <w:t>11</w:t>
      </w:r>
      <w:r w:rsidR="00141BA2">
        <w:rPr>
          <w:rFonts w:ascii="HG丸ｺﾞｼｯｸM-PRO" w:eastAsia="HG丸ｺﾞｼｯｸM-PRO" w:hAnsi="HGS創英角ﾎﾟｯﾌﾟ体" w:hint="eastAsia"/>
          <w:b/>
          <w:sz w:val="28"/>
          <w:szCs w:val="24"/>
        </w:rPr>
        <w:t>月</w:t>
      </w:r>
      <w:r w:rsidRPr="008657E4">
        <w:rPr>
          <w:rFonts w:ascii="HG丸ｺﾞｼｯｸM-PRO" w:eastAsia="HG丸ｺﾞｼｯｸM-PRO" w:hAnsi="HGS創英角ﾎﾟｯﾌﾟ体" w:hint="eastAsia"/>
          <w:b/>
          <w:sz w:val="28"/>
          <w:szCs w:val="24"/>
        </w:rPr>
        <w:t>19日（土）　14:00～18:00（受付　13</w:t>
      </w:r>
      <w:r>
        <w:rPr>
          <w:rFonts w:ascii="HG丸ｺﾞｼｯｸM-PRO" w:eastAsia="HG丸ｺﾞｼｯｸM-PRO" w:hAnsi="HGS創英角ﾎﾟｯﾌﾟ体" w:hint="eastAsia"/>
          <w:b/>
          <w:sz w:val="28"/>
          <w:szCs w:val="24"/>
        </w:rPr>
        <w:t>:30</w:t>
      </w:r>
      <w:r w:rsidRPr="008657E4">
        <w:rPr>
          <w:rFonts w:ascii="HG丸ｺﾞｼｯｸM-PRO" w:eastAsia="HG丸ｺﾞｼｯｸM-PRO" w:hAnsi="HGS創英角ﾎﾟｯﾌﾟ体" w:hint="eastAsia"/>
          <w:b/>
          <w:sz w:val="28"/>
          <w:szCs w:val="24"/>
        </w:rPr>
        <w:t xml:space="preserve"> ～ ）</w:t>
      </w:r>
    </w:p>
    <w:p w:rsidR="00F8636A" w:rsidRDefault="00141BA2" w:rsidP="00141BA2">
      <w:pPr>
        <w:autoSpaceDE w:val="0"/>
        <w:autoSpaceDN w:val="0"/>
        <w:adjustRightInd w:val="0"/>
        <w:spacing w:after="0" w:line="20" w:lineRule="atLeast"/>
        <w:ind w:leftChars="-135" w:left="-283"/>
        <w:contextualSpacing/>
        <w:rPr>
          <w:rFonts w:ascii="HG丸ｺﾞｼｯｸM-PRO" w:eastAsia="HG丸ｺﾞｼｯｸM-PRO" w:hAnsi="HGS創英角ﾎﾟｯﾌﾟ体"/>
          <w:b/>
          <w:sz w:val="28"/>
          <w:szCs w:val="24"/>
        </w:rPr>
      </w:pPr>
      <w:r>
        <w:rPr>
          <w:rFonts w:ascii="HG丸ｺﾞｼｯｸM-PRO" w:eastAsia="HG丸ｺﾞｼｯｸM-PRO" w:hAnsi="HGS創英角ﾎﾟｯﾌﾟ体" w:hint="eastAsia"/>
          <w:b/>
          <w:sz w:val="28"/>
          <w:szCs w:val="24"/>
        </w:rPr>
        <w:t xml:space="preserve">　　　　　　 11</w:t>
      </w:r>
      <w:r w:rsidR="008657E4">
        <w:rPr>
          <w:rFonts w:ascii="HG丸ｺﾞｼｯｸM-PRO" w:eastAsia="HG丸ｺﾞｼｯｸM-PRO" w:hAnsi="HGS創英角ﾎﾟｯﾌﾟ体" w:hint="eastAsia"/>
          <w:b/>
          <w:sz w:val="28"/>
          <w:szCs w:val="24"/>
        </w:rPr>
        <w:t>月20日（日）　9:00～12:00（受付　8:30～）</w:t>
      </w:r>
    </w:p>
    <w:p w:rsidR="00141BA2" w:rsidRDefault="00F8636A" w:rsidP="0003160A">
      <w:pPr>
        <w:spacing w:after="0"/>
        <w:rPr>
          <w:rFonts w:ascii="HG丸ｺﾞｼｯｸM-PRO" w:eastAsia="HG丸ｺﾞｼｯｸM-PRO" w:hAnsi="HGS創英角ﾎﾟｯﾌﾟ体"/>
          <w:b/>
          <w:sz w:val="32"/>
          <w:szCs w:val="32"/>
        </w:rPr>
      </w:pPr>
      <w:r>
        <w:rPr>
          <w:rFonts w:ascii="HG丸ｺﾞｼｯｸM-PRO" w:eastAsia="HG丸ｺﾞｼｯｸM-PRO" w:hAnsi="HGS創英角ﾎﾟｯﾌﾟ体" w:hint="eastAsia"/>
          <w:b/>
          <w:sz w:val="32"/>
          <w:szCs w:val="32"/>
        </w:rPr>
        <w:t>＜講師＞</w:t>
      </w:r>
    </w:p>
    <w:p w:rsidR="00F8636A" w:rsidRPr="00141BA2" w:rsidRDefault="00F8636A" w:rsidP="00141BA2">
      <w:pPr>
        <w:spacing w:after="0"/>
        <w:ind w:firstLineChars="49" w:firstLine="177"/>
        <w:rPr>
          <w:rFonts w:ascii="HG丸ｺﾞｼｯｸM-PRO" w:eastAsia="HG丸ｺﾞｼｯｸM-PRO" w:hAnsi="HGS創英角ﾎﾟｯﾌﾟ体"/>
          <w:b/>
          <w:sz w:val="32"/>
          <w:szCs w:val="32"/>
        </w:rPr>
      </w:pPr>
      <w:r w:rsidRPr="00F8636A">
        <w:rPr>
          <w:rFonts w:ascii="HG丸ｺﾞｼｯｸM-PRO" w:eastAsia="HG丸ｺﾞｼｯｸM-PRO" w:hAnsi="HGS創英角ﾎﾟｯﾌﾟ体" w:hint="eastAsia"/>
          <w:b/>
          <w:sz w:val="36"/>
          <w:szCs w:val="32"/>
        </w:rPr>
        <w:t>大嶋</w:t>
      </w:r>
      <w:r w:rsidR="00B63439">
        <w:rPr>
          <w:rFonts w:ascii="HG丸ｺﾞｼｯｸM-PRO" w:eastAsia="HG丸ｺﾞｼｯｸM-PRO" w:hAnsi="HGS創英角ﾎﾟｯﾌﾟ体" w:hint="eastAsia"/>
          <w:b/>
          <w:sz w:val="36"/>
          <w:szCs w:val="32"/>
        </w:rPr>
        <w:t xml:space="preserve">　</w:t>
      </w:r>
      <w:r w:rsidRPr="00F8636A">
        <w:rPr>
          <w:rFonts w:ascii="HG丸ｺﾞｼｯｸM-PRO" w:eastAsia="HG丸ｺﾞｼｯｸM-PRO" w:hAnsi="HGS創英角ﾎﾟｯﾌﾟ体" w:hint="eastAsia"/>
          <w:b/>
          <w:sz w:val="36"/>
          <w:szCs w:val="32"/>
        </w:rPr>
        <w:t>伸雄氏</w:t>
      </w:r>
      <w:r w:rsidR="00141BA2">
        <w:rPr>
          <w:rFonts w:ascii="HG丸ｺﾞｼｯｸM-PRO" w:eastAsia="HG丸ｺﾞｼｯｸM-PRO" w:hAnsi="HGS創英角ﾎﾟｯﾌﾟ体" w:hint="eastAsia"/>
          <w:b/>
          <w:sz w:val="36"/>
          <w:szCs w:val="32"/>
        </w:rPr>
        <w:t xml:space="preserve">  </w:t>
      </w:r>
      <w:r w:rsidRPr="00F8636A">
        <w:rPr>
          <w:rFonts w:ascii="HG丸ｺﾞｼｯｸM-PRO" w:eastAsia="HG丸ｺﾞｼｯｸM-PRO" w:hAnsi="HGS創英角ﾎﾟｯﾌﾟ体" w:hint="eastAsia"/>
          <w:b/>
          <w:sz w:val="28"/>
          <w:szCs w:val="32"/>
        </w:rPr>
        <w:t>首都大学東京大学院　人間健康科学研究科　作業療法科学域</w:t>
      </w:r>
    </w:p>
    <w:p w:rsidR="00F8636A" w:rsidRPr="00B63439" w:rsidRDefault="00F8636A" w:rsidP="00141BA2">
      <w:pPr>
        <w:spacing w:after="0"/>
        <w:ind w:firstLineChars="49" w:firstLine="177"/>
        <w:rPr>
          <w:rFonts w:ascii="HG丸ｺﾞｼｯｸM-PRO" w:eastAsia="HG丸ｺﾞｼｯｸM-PRO" w:hAnsi="HGS創英角ﾎﾟｯﾌﾟ体"/>
          <w:b/>
          <w:sz w:val="28"/>
          <w:szCs w:val="32"/>
        </w:rPr>
      </w:pPr>
      <w:r>
        <w:rPr>
          <w:rFonts w:ascii="HG丸ｺﾞｼｯｸM-PRO" w:eastAsia="HG丸ｺﾞｼｯｸM-PRO" w:hAnsi="HGS創英角ﾎﾟｯﾌﾟ体" w:hint="eastAsia"/>
          <w:b/>
          <w:sz w:val="36"/>
          <w:szCs w:val="32"/>
        </w:rPr>
        <w:t>髙橋</w:t>
      </w:r>
      <w:r w:rsidR="00B63439">
        <w:rPr>
          <w:rFonts w:ascii="HG丸ｺﾞｼｯｸM-PRO" w:eastAsia="HG丸ｺﾞｼｯｸM-PRO" w:hAnsi="HGS創英角ﾎﾟｯﾌﾟ体" w:hint="eastAsia"/>
          <w:b/>
          <w:sz w:val="36"/>
          <w:szCs w:val="32"/>
        </w:rPr>
        <w:t xml:space="preserve">　</w:t>
      </w:r>
      <w:r w:rsidR="00141BA2">
        <w:rPr>
          <w:rFonts w:ascii="HG丸ｺﾞｼｯｸM-PRO" w:eastAsia="HG丸ｺﾞｼｯｸM-PRO" w:hAnsi="HGS創英角ﾎﾟｯﾌﾟ体" w:hint="eastAsia"/>
          <w:b/>
          <w:sz w:val="36"/>
          <w:szCs w:val="32"/>
        </w:rPr>
        <w:t xml:space="preserve">章郎氏  </w:t>
      </w:r>
      <w:r w:rsidRPr="00B63439">
        <w:rPr>
          <w:rFonts w:ascii="HG丸ｺﾞｼｯｸM-PRO" w:eastAsia="HG丸ｺﾞｼｯｸM-PRO" w:hAnsi="HGS創英角ﾎﾟｯﾌﾟ体" w:hint="eastAsia"/>
          <w:b/>
          <w:sz w:val="28"/>
          <w:szCs w:val="32"/>
        </w:rPr>
        <w:t>首都医校　療法学部　作業療法学科</w:t>
      </w:r>
    </w:p>
    <w:p w:rsidR="0003160A" w:rsidRPr="00F8636A" w:rsidRDefault="0003160A" w:rsidP="0003160A">
      <w:pPr>
        <w:spacing w:after="0"/>
        <w:rPr>
          <w:rFonts w:ascii="HG丸ｺﾞｼｯｸM-PRO" w:eastAsia="HG丸ｺﾞｼｯｸM-PRO" w:hAnsi="HGS創英角ﾎﾟｯﾌﾟ体"/>
          <w:b/>
          <w:sz w:val="32"/>
          <w:szCs w:val="32"/>
        </w:rPr>
      </w:pPr>
    </w:p>
    <w:p w:rsidR="00F8636A" w:rsidRDefault="00F8636A" w:rsidP="00C8427A">
      <w:pPr>
        <w:tabs>
          <w:tab w:val="left" w:pos="5392"/>
        </w:tabs>
        <w:rPr>
          <w:rFonts w:ascii="HG丸ｺﾞｼｯｸM-PRO" w:eastAsia="HG丸ｺﾞｼｯｸM-PRO" w:hAnsi="HG丸ｺﾞｼｯｸM-PRO"/>
          <w:b/>
          <w:sz w:val="32"/>
          <w:szCs w:val="36"/>
        </w:rPr>
      </w:pPr>
      <w:r>
        <w:rPr>
          <w:rFonts w:ascii="HG丸ｺﾞｼｯｸM-PRO" w:eastAsia="HG丸ｺﾞｼｯｸM-PRO" w:hAnsi="HG丸ｺﾞｼｯｸM-PRO" w:hint="eastAsia"/>
          <w:b/>
          <w:sz w:val="32"/>
          <w:szCs w:val="36"/>
        </w:rPr>
        <w:t>＜</w:t>
      </w:r>
      <w:r w:rsidR="008657E4" w:rsidRPr="008657E4">
        <w:rPr>
          <w:rFonts w:ascii="HG丸ｺﾞｼｯｸM-PRO" w:eastAsia="HG丸ｺﾞｼｯｸM-PRO" w:hAnsi="HG丸ｺﾞｼｯｸM-PRO" w:hint="eastAsia"/>
          <w:b/>
          <w:sz w:val="32"/>
          <w:szCs w:val="36"/>
        </w:rPr>
        <w:t>内容</w:t>
      </w:r>
      <w:r>
        <w:rPr>
          <w:rFonts w:ascii="HG丸ｺﾞｼｯｸM-PRO" w:eastAsia="HG丸ｺﾞｼｯｸM-PRO" w:hAnsi="HG丸ｺﾞｼｯｸM-PRO" w:hint="eastAsia"/>
          <w:b/>
          <w:sz w:val="32"/>
          <w:szCs w:val="36"/>
        </w:rPr>
        <w:t>＞</w:t>
      </w:r>
    </w:p>
    <w:p w:rsidR="00C8427A" w:rsidRPr="00C8427A" w:rsidRDefault="003B2684" w:rsidP="00C8427A">
      <w:pPr>
        <w:tabs>
          <w:tab w:val="left" w:pos="5392"/>
        </w:tabs>
        <w:ind w:firstLineChars="100" w:firstLine="281"/>
        <w:rPr>
          <w:rFonts w:ascii="HG丸ｺﾞｼｯｸM-PRO" w:eastAsia="HG丸ｺﾞｼｯｸM-PRO" w:hAnsi="HG丸ｺﾞｼｯｸM-PRO"/>
          <w:b/>
          <w:sz w:val="28"/>
          <w:szCs w:val="36"/>
        </w:rPr>
      </w:pPr>
      <w:r>
        <w:rPr>
          <w:rFonts w:ascii="HG丸ｺﾞｼｯｸM-PRO" w:eastAsia="HG丸ｺﾞｼｯｸM-PRO" w:hAnsi="HG丸ｺﾞｼｯｸM-PRO" w:hint="eastAsia"/>
          <w:b/>
          <w:sz w:val="28"/>
          <w:szCs w:val="36"/>
        </w:rPr>
        <w:t xml:space="preserve">1日目　　</w:t>
      </w:r>
      <w:r w:rsidR="00C8427A" w:rsidRPr="00C8427A">
        <w:rPr>
          <w:rFonts w:ascii="HG丸ｺﾞｼｯｸM-PRO" w:eastAsia="HG丸ｺﾞｼｯｸM-PRO" w:hAnsi="HG丸ｺﾞｼｯｸM-PRO" w:hint="eastAsia"/>
          <w:b/>
          <w:sz w:val="28"/>
          <w:szCs w:val="36"/>
        </w:rPr>
        <w:t>認知作業療法の理論（身体領域、精神領域）</w:t>
      </w:r>
    </w:p>
    <w:p w:rsidR="00C8427A" w:rsidRDefault="003B2684" w:rsidP="00C8427A">
      <w:pPr>
        <w:tabs>
          <w:tab w:val="left" w:pos="5392"/>
        </w:tabs>
        <w:rPr>
          <w:rFonts w:ascii="HG丸ｺﾞｼｯｸM-PRO" w:eastAsia="HG丸ｺﾞｼｯｸM-PRO" w:hAnsi="HG丸ｺﾞｼｯｸM-PRO"/>
          <w:b/>
          <w:sz w:val="28"/>
          <w:szCs w:val="36"/>
        </w:rPr>
      </w:pPr>
      <w:r>
        <w:rPr>
          <w:rFonts w:ascii="HG丸ｺﾞｼｯｸM-PRO" w:eastAsia="HG丸ｺﾞｼｯｸM-PRO" w:hAnsi="HG丸ｺﾞｼｯｸM-PRO" w:hint="eastAsia"/>
          <w:b/>
          <w:sz w:val="28"/>
          <w:szCs w:val="36"/>
        </w:rPr>
        <w:t xml:space="preserve">　　　　　　</w:t>
      </w:r>
      <w:r w:rsidR="00C8427A" w:rsidRPr="00C8427A">
        <w:rPr>
          <w:rFonts w:ascii="HG丸ｺﾞｼｯｸM-PRO" w:eastAsia="HG丸ｺﾞｼｯｸM-PRO" w:hAnsi="HG丸ｺﾞｼｯｸM-PRO" w:hint="eastAsia"/>
          <w:b/>
          <w:sz w:val="28"/>
          <w:szCs w:val="36"/>
        </w:rPr>
        <w:t>認知行動療法の基礎、作業療法カウンセリング演習</w:t>
      </w:r>
    </w:p>
    <w:p w:rsidR="00C8427A" w:rsidRDefault="00C8427A" w:rsidP="00C8427A">
      <w:pPr>
        <w:tabs>
          <w:tab w:val="left" w:pos="5392"/>
        </w:tabs>
        <w:rPr>
          <w:rFonts w:ascii="HG丸ｺﾞｼｯｸM-PRO" w:eastAsia="HG丸ｺﾞｼｯｸM-PRO" w:hAnsi="HG丸ｺﾞｼｯｸM-PRO"/>
          <w:b/>
          <w:sz w:val="28"/>
          <w:szCs w:val="36"/>
        </w:rPr>
      </w:pPr>
      <w:r>
        <w:rPr>
          <w:rFonts w:ascii="HG丸ｺﾞｼｯｸM-PRO" w:eastAsia="HG丸ｺﾞｼｯｸM-PRO" w:hAnsi="HG丸ｺﾞｼｯｸM-PRO" w:hint="eastAsia"/>
          <w:b/>
          <w:sz w:val="28"/>
          <w:szCs w:val="36"/>
        </w:rPr>
        <w:t xml:space="preserve">　</w:t>
      </w:r>
      <w:r w:rsidR="003B2684">
        <w:rPr>
          <w:rFonts w:ascii="HG丸ｺﾞｼｯｸM-PRO" w:eastAsia="HG丸ｺﾞｼｯｸM-PRO" w:hAnsi="HG丸ｺﾞｼｯｸM-PRO" w:hint="eastAsia"/>
          <w:b/>
          <w:sz w:val="28"/>
          <w:szCs w:val="36"/>
        </w:rPr>
        <w:t xml:space="preserve">2日目　　</w:t>
      </w:r>
      <w:r>
        <w:rPr>
          <w:rFonts w:ascii="HG丸ｺﾞｼｯｸM-PRO" w:eastAsia="HG丸ｺﾞｼｯｸM-PRO" w:hAnsi="HG丸ｺﾞｼｯｸM-PRO" w:hint="eastAsia"/>
          <w:b/>
          <w:sz w:val="28"/>
          <w:szCs w:val="36"/>
        </w:rPr>
        <w:t>認知作業療法の実践（身体領域事例、精神領域事例）</w:t>
      </w:r>
    </w:p>
    <w:p w:rsidR="00C8427A" w:rsidRPr="00C8427A" w:rsidRDefault="003B2684" w:rsidP="00C8427A">
      <w:pPr>
        <w:tabs>
          <w:tab w:val="left" w:pos="5392"/>
        </w:tabs>
        <w:rPr>
          <w:rFonts w:ascii="HG丸ｺﾞｼｯｸM-PRO" w:eastAsia="HG丸ｺﾞｼｯｸM-PRO" w:hAnsi="HG丸ｺﾞｼｯｸM-PRO"/>
          <w:b/>
          <w:sz w:val="28"/>
          <w:szCs w:val="36"/>
        </w:rPr>
      </w:pPr>
      <w:r>
        <w:rPr>
          <w:rFonts w:ascii="HG丸ｺﾞｼｯｸM-PRO" w:eastAsia="HG丸ｺﾞｼｯｸM-PRO" w:hAnsi="HG丸ｺﾞｼｯｸM-PRO" w:hint="eastAsia"/>
          <w:b/>
          <w:sz w:val="28"/>
          <w:szCs w:val="36"/>
        </w:rPr>
        <w:t xml:space="preserve">　　　　　 </w:t>
      </w:r>
      <w:r w:rsidR="00141BA2">
        <w:rPr>
          <w:rFonts w:ascii="HG丸ｺﾞｼｯｸM-PRO" w:eastAsia="HG丸ｺﾞｼｯｸM-PRO" w:hAnsi="HG丸ｺﾞｼｯｸM-PRO" w:hint="eastAsia"/>
          <w:b/>
          <w:sz w:val="28"/>
          <w:szCs w:val="36"/>
        </w:rPr>
        <w:t xml:space="preserve"> </w:t>
      </w:r>
      <w:r w:rsidR="00C8427A">
        <w:rPr>
          <w:rFonts w:ascii="HG丸ｺﾞｼｯｸM-PRO" w:eastAsia="HG丸ｺﾞｼｯｸM-PRO" w:hAnsi="HG丸ｺﾞｼｯｸM-PRO" w:hint="eastAsia"/>
          <w:b/>
          <w:sz w:val="28"/>
          <w:szCs w:val="36"/>
        </w:rPr>
        <w:t>認知作業療法の症例検討</w:t>
      </w:r>
    </w:p>
    <w:p w:rsidR="008657E4" w:rsidRDefault="008657E4">
      <w:pPr>
        <w:tabs>
          <w:tab w:val="left" w:pos="5392"/>
        </w:tabs>
        <w:jc w:val="center"/>
        <w:rPr>
          <w:rFonts w:ascii="ＭＳ Ｐゴシック" w:eastAsia="ＭＳ Ｐゴシック" w:hAnsi="ＭＳ Ｐゴシック"/>
          <w:sz w:val="32"/>
          <w:szCs w:val="36"/>
        </w:rPr>
      </w:pPr>
    </w:p>
    <w:p w:rsidR="00A42BDF" w:rsidRPr="00A42BDF" w:rsidRDefault="00A42BDF" w:rsidP="00A42BDF">
      <w:pPr>
        <w:rPr>
          <w:rFonts w:ascii="HG丸ｺﾞｼｯｸM-PRO" w:eastAsia="HG丸ｺﾞｼｯｸM-PRO" w:hAnsi="ＭＳ ゴシック"/>
          <w:b/>
          <w:sz w:val="24"/>
          <w:szCs w:val="22"/>
        </w:rPr>
      </w:pPr>
      <w:r w:rsidRPr="00A42BDF">
        <w:rPr>
          <w:rFonts w:ascii="HG丸ｺﾞｼｯｸM-PRO" w:eastAsia="HG丸ｺﾞｼｯｸM-PRO" w:hAnsi="HGP創英角ﾎﾟｯﾌﾟ体" w:hint="eastAsia"/>
          <w:b/>
          <w:sz w:val="28"/>
          <w:szCs w:val="24"/>
        </w:rPr>
        <w:t>＜会　場＞</w:t>
      </w:r>
      <w:r w:rsidRPr="00A42BDF">
        <w:rPr>
          <w:rFonts w:ascii="ＭＳ Ｐゴシック" w:eastAsia="ＭＳ Ｐゴシック" w:hAnsi="ＭＳ Ｐゴシック" w:hint="eastAsia"/>
          <w:b/>
          <w:sz w:val="28"/>
          <w:szCs w:val="24"/>
        </w:rPr>
        <w:t xml:space="preserve">市立函館病院　2階　講堂　</w:t>
      </w:r>
      <w:r w:rsidR="001203EA">
        <w:rPr>
          <w:rFonts w:ascii="ＭＳ Ｐゴシック" w:eastAsia="ＭＳ Ｐゴシック" w:hAnsi="ＭＳ Ｐゴシック" w:hint="eastAsia"/>
          <w:b/>
          <w:sz w:val="28"/>
          <w:szCs w:val="24"/>
        </w:rPr>
        <w:t xml:space="preserve"> 　　　※駐車券は会場までお持ち下さい</w:t>
      </w:r>
    </w:p>
    <w:p w:rsidR="00A42BDF" w:rsidRPr="00A42BDF" w:rsidRDefault="00A42BDF" w:rsidP="00C8003B">
      <w:pPr>
        <w:pStyle w:val="a9"/>
        <w:tabs>
          <w:tab w:val="left" w:pos="1080"/>
        </w:tabs>
        <w:spacing w:line="300" w:lineRule="exact"/>
        <w:jc w:val="left"/>
        <w:rPr>
          <w:rFonts w:ascii="HGP創英角ﾎﾟｯﾌﾟ体" w:eastAsia="HGP創英角ﾎﾟｯﾌﾟ体" w:hAnsi="HGP創英角ﾎﾟｯﾌﾟ体"/>
          <w:b/>
          <w:spacing w:val="0"/>
          <w:sz w:val="24"/>
          <w:szCs w:val="22"/>
        </w:rPr>
      </w:pPr>
    </w:p>
    <w:p w:rsidR="00141BA2" w:rsidRDefault="00A42BDF" w:rsidP="00141BA2">
      <w:pPr>
        <w:pStyle w:val="a9"/>
        <w:tabs>
          <w:tab w:val="left" w:pos="1080"/>
        </w:tabs>
        <w:spacing w:line="300" w:lineRule="exact"/>
        <w:ind w:left="2891" w:hangingChars="1200" w:hanging="2891"/>
        <w:jc w:val="left"/>
        <w:rPr>
          <w:rFonts w:ascii="HG丸ｺﾞｼｯｸM-PRO" w:eastAsia="HG丸ｺﾞｼｯｸM-PRO"/>
          <w:b/>
          <w:sz w:val="32"/>
          <w:szCs w:val="22"/>
        </w:rPr>
      </w:pPr>
      <w:r w:rsidRPr="00A42BDF">
        <w:rPr>
          <w:rFonts w:ascii="HGP創英角ﾎﾟｯﾌﾟ体" w:eastAsia="HGP創英角ﾎﾟｯﾌﾟ体" w:hAnsi="HGP創英角ﾎﾟｯﾌﾟ体" w:hint="eastAsia"/>
          <w:b/>
          <w:spacing w:val="0"/>
          <w:sz w:val="24"/>
          <w:szCs w:val="22"/>
        </w:rPr>
        <w:t>＜</w:t>
      </w:r>
      <w:r w:rsidRPr="00A42BDF">
        <w:rPr>
          <w:rFonts w:ascii="HG丸ｺﾞｼｯｸM-PRO" w:eastAsia="HG丸ｺﾞｼｯｸM-PRO" w:hAnsi="HGP創英角ﾎﾟｯﾌﾟ体" w:hint="eastAsia"/>
          <w:b/>
          <w:spacing w:val="0"/>
          <w:sz w:val="28"/>
          <w:szCs w:val="22"/>
        </w:rPr>
        <w:t>参加費</w:t>
      </w:r>
      <w:r w:rsidRPr="00A42BDF">
        <w:rPr>
          <w:rFonts w:ascii="HGP創英角ﾎﾟｯﾌﾟ体" w:eastAsia="HGP創英角ﾎﾟｯﾌﾟ体" w:hAnsi="HGP創英角ﾎﾟｯﾌﾟ体" w:hint="eastAsia"/>
          <w:b/>
          <w:spacing w:val="0"/>
          <w:sz w:val="24"/>
          <w:szCs w:val="22"/>
        </w:rPr>
        <w:t>＞</w:t>
      </w:r>
      <w:r w:rsidRPr="00A42BDF">
        <w:rPr>
          <w:rFonts w:ascii="HGP創英角ﾎﾟｯﾌﾟ体" w:eastAsia="HGP創英角ﾎﾟｯﾌﾟ体" w:hAnsi="HGP創英角ﾎﾟｯﾌﾟ体" w:hint="eastAsia"/>
          <w:sz w:val="24"/>
          <w:szCs w:val="22"/>
        </w:rPr>
        <w:t xml:space="preserve"> </w:t>
      </w:r>
      <w:r>
        <w:rPr>
          <w:rFonts w:ascii="HG丸ｺﾞｼｯｸM-PRO" w:eastAsia="HG丸ｺﾞｼｯｸM-PRO" w:hint="eastAsia"/>
          <w:b/>
          <w:sz w:val="32"/>
          <w:szCs w:val="22"/>
          <w:u w:val="single"/>
        </w:rPr>
        <w:t>1日2000</w:t>
      </w:r>
      <w:r w:rsidRPr="00A42BDF">
        <w:rPr>
          <w:rFonts w:ascii="HG丸ｺﾞｼｯｸM-PRO" w:eastAsia="HG丸ｺﾞｼｯｸM-PRO" w:hint="eastAsia"/>
          <w:b/>
          <w:sz w:val="32"/>
          <w:szCs w:val="22"/>
          <w:u w:val="single"/>
        </w:rPr>
        <w:t>円</w:t>
      </w:r>
      <w:r>
        <w:rPr>
          <w:rFonts w:ascii="HG丸ｺﾞｼｯｸM-PRO" w:eastAsia="HG丸ｺﾞｼｯｸM-PRO" w:hint="eastAsia"/>
          <w:b/>
          <w:sz w:val="32"/>
          <w:szCs w:val="22"/>
        </w:rPr>
        <w:t xml:space="preserve">　</w:t>
      </w:r>
    </w:p>
    <w:p w:rsidR="00141BA2" w:rsidRDefault="00A42BDF" w:rsidP="00141BA2">
      <w:pPr>
        <w:pStyle w:val="a9"/>
        <w:tabs>
          <w:tab w:val="left" w:pos="1080"/>
        </w:tabs>
        <w:spacing w:line="300" w:lineRule="exact"/>
        <w:ind w:leftChars="570" w:left="2864" w:hangingChars="692" w:hanging="1667"/>
        <w:jc w:val="left"/>
        <w:rPr>
          <w:rFonts w:ascii="HG丸ｺﾞｼｯｸM-PRO" w:eastAsia="HG丸ｺﾞｼｯｸM-PRO"/>
          <w:b/>
          <w:sz w:val="32"/>
          <w:szCs w:val="22"/>
        </w:rPr>
      </w:pPr>
      <w:r w:rsidRPr="00A42BDF">
        <w:rPr>
          <w:rFonts w:ascii="HG丸ｺﾞｼｯｸM-PRO" w:eastAsia="HG丸ｺﾞｼｯｸM-PRO" w:hAnsi="HG丸ｺﾞｼｯｸM-PRO" w:hint="eastAsia"/>
          <w:b/>
          <w:spacing w:val="0"/>
          <w:sz w:val="24"/>
          <w:szCs w:val="24"/>
        </w:rPr>
        <w:t>※</w:t>
      </w:r>
      <w:r w:rsidR="003B2684">
        <w:rPr>
          <w:rFonts w:ascii="HG丸ｺﾞｼｯｸM-PRO" w:eastAsia="HG丸ｺﾞｼｯｸM-PRO" w:hAnsi="HG丸ｺﾞｼｯｸM-PRO" w:hint="eastAsia"/>
          <w:b/>
          <w:spacing w:val="0"/>
          <w:sz w:val="24"/>
          <w:szCs w:val="24"/>
        </w:rPr>
        <w:t>1日のみの参加も可能ですが、</w:t>
      </w:r>
      <w:r w:rsidR="003B2684">
        <w:rPr>
          <w:rFonts w:ascii="HG丸ｺﾞｼｯｸM-PRO" w:eastAsia="HG丸ｺﾞｼｯｸM-PRO" w:hint="eastAsia"/>
          <w:b/>
          <w:sz w:val="24"/>
          <w:szCs w:val="24"/>
        </w:rPr>
        <w:t>内容は両日異なるため、ご注意下さい。</w:t>
      </w:r>
      <w:r w:rsidRPr="00A42BDF">
        <w:rPr>
          <w:rFonts w:ascii="HG丸ｺﾞｼｯｸM-PRO" w:eastAsia="HG丸ｺﾞｼｯｸM-PRO" w:hint="eastAsia"/>
          <w:sz w:val="24"/>
          <w:szCs w:val="24"/>
        </w:rPr>
        <w:t xml:space="preserve">　</w:t>
      </w:r>
    </w:p>
    <w:p w:rsidR="00A42BDF" w:rsidRPr="00141BA2" w:rsidRDefault="00141BA2" w:rsidP="00141BA2">
      <w:pPr>
        <w:pStyle w:val="a9"/>
        <w:tabs>
          <w:tab w:val="left" w:pos="1200"/>
        </w:tabs>
        <w:spacing w:line="300" w:lineRule="exact"/>
        <w:jc w:val="left"/>
        <w:rPr>
          <w:rFonts w:ascii="HG丸ｺﾞｼｯｸM-PRO" w:eastAsia="HG丸ｺﾞｼｯｸM-PRO"/>
          <w:b/>
          <w:sz w:val="32"/>
          <w:szCs w:val="22"/>
        </w:rPr>
      </w:pPr>
      <w:r>
        <w:rPr>
          <w:rFonts w:ascii="HG丸ｺﾞｼｯｸM-PRO" w:eastAsia="HG丸ｺﾞｼｯｸM-PRO" w:hAnsi="HG丸ｺﾞｼｯｸM-PRO" w:hint="eastAsia"/>
          <w:b/>
          <w:spacing w:val="0"/>
          <w:sz w:val="24"/>
          <w:szCs w:val="24"/>
        </w:rPr>
        <w:tab/>
      </w:r>
      <w:r w:rsidR="00A42BDF">
        <w:rPr>
          <w:rFonts w:ascii="HG丸ｺﾞｼｯｸM-PRO" w:eastAsia="HG丸ｺﾞｼｯｸM-PRO" w:hint="eastAsia"/>
          <w:sz w:val="24"/>
          <w:szCs w:val="22"/>
        </w:rPr>
        <w:t>※</w:t>
      </w:r>
      <w:r w:rsidR="00A42BDF" w:rsidRPr="00A42BDF">
        <w:rPr>
          <w:rFonts w:ascii="HG丸ｺﾞｼｯｸM-PRO" w:eastAsia="HG丸ｺﾞｼｯｸM-PRO" w:cs="ＭＳ明朝-WinCharSetFFFF-H" w:hint="eastAsia"/>
          <w:sz w:val="24"/>
          <w:szCs w:val="22"/>
        </w:rPr>
        <w:t>日本作業療法士協会生涯教育制度において1ポイントが認定されます。</w:t>
      </w:r>
    </w:p>
    <w:p w:rsidR="00A42BDF" w:rsidRPr="00A42BDF" w:rsidRDefault="00A42BDF" w:rsidP="00A42BDF">
      <w:pPr>
        <w:pStyle w:val="a9"/>
        <w:tabs>
          <w:tab w:val="left" w:pos="1080"/>
        </w:tabs>
        <w:spacing w:line="300" w:lineRule="exact"/>
        <w:ind w:firstLineChars="600" w:firstLine="1476"/>
        <w:rPr>
          <w:rFonts w:ascii="HG丸ｺﾞｼｯｸM-PRO" w:eastAsia="HG丸ｺﾞｼｯｸM-PRO"/>
          <w:sz w:val="24"/>
          <w:szCs w:val="22"/>
        </w:rPr>
      </w:pPr>
      <w:r w:rsidRPr="00A42BDF">
        <w:rPr>
          <w:rFonts w:ascii="HG丸ｺﾞｼｯｸM-PRO" w:eastAsia="HG丸ｺﾞｼｯｸM-PRO" w:hint="eastAsia"/>
          <w:sz w:val="24"/>
          <w:szCs w:val="22"/>
        </w:rPr>
        <w:t>20分以上の遅刻は単位認定致しません。</w:t>
      </w:r>
    </w:p>
    <w:p w:rsidR="00A42BDF" w:rsidRPr="00A42BDF" w:rsidRDefault="00A42BDF" w:rsidP="00A42BDF">
      <w:pPr>
        <w:pStyle w:val="a9"/>
        <w:tabs>
          <w:tab w:val="left" w:pos="1080"/>
        </w:tabs>
        <w:spacing w:line="300" w:lineRule="exact"/>
        <w:ind w:left="1476" w:hangingChars="600" w:hanging="1476"/>
        <w:rPr>
          <w:rFonts w:ascii="HG丸ｺﾞｼｯｸM-PRO" w:eastAsia="HG丸ｺﾞｼｯｸM-PRO"/>
          <w:sz w:val="24"/>
          <w:szCs w:val="22"/>
        </w:rPr>
      </w:pPr>
      <w:r w:rsidRPr="00A42BDF">
        <w:rPr>
          <w:rFonts w:ascii="HG丸ｺﾞｼｯｸM-PRO" w:eastAsia="HG丸ｺﾞｼｯｸM-PRO" w:hint="eastAsia"/>
          <w:sz w:val="24"/>
          <w:szCs w:val="22"/>
        </w:rPr>
        <w:t xml:space="preserve">　　　　　　なお、受講者は生涯教育手帳を忘れずに持参してください。</w:t>
      </w:r>
    </w:p>
    <w:p w:rsidR="00A42BDF" w:rsidRPr="00A42BDF" w:rsidRDefault="00A42BDF" w:rsidP="00A42BDF">
      <w:pPr>
        <w:pStyle w:val="a9"/>
        <w:ind w:left="1235" w:hangingChars="500" w:hanging="1235"/>
        <w:rPr>
          <w:rFonts w:ascii="HG丸ｺﾞｼｯｸM-PRO" w:eastAsia="HG丸ｺﾞｼｯｸM-PRO"/>
          <w:b/>
          <w:sz w:val="24"/>
          <w:szCs w:val="22"/>
        </w:rPr>
      </w:pPr>
    </w:p>
    <w:p w:rsidR="00A42BDF" w:rsidRPr="00A42BDF" w:rsidRDefault="00A42BDF" w:rsidP="00A42BDF">
      <w:pPr>
        <w:pStyle w:val="a9"/>
        <w:ind w:left="1235" w:hangingChars="500" w:hanging="1235"/>
        <w:rPr>
          <w:rFonts w:ascii="HG丸ｺﾞｼｯｸM-PRO" w:eastAsia="HG丸ｺﾞｼｯｸM-PRO"/>
          <w:b/>
          <w:sz w:val="24"/>
          <w:szCs w:val="22"/>
        </w:rPr>
      </w:pPr>
      <w:r w:rsidRPr="00A42BDF">
        <w:rPr>
          <w:rFonts w:ascii="HG丸ｺﾞｼｯｸM-PRO" w:eastAsia="HG丸ｺﾞｼｯｸM-PRO" w:hint="eastAsia"/>
          <w:b/>
          <w:sz w:val="24"/>
          <w:szCs w:val="22"/>
        </w:rPr>
        <w:t>＜申し込み＞</w:t>
      </w:r>
      <w:r w:rsidRPr="00A42BDF">
        <w:rPr>
          <w:rFonts w:ascii="HG丸ｺﾞｼｯｸM-PRO" w:eastAsia="HG丸ｺﾞｼｯｸM-PRO" w:hAnsi="Century" w:hint="eastAsia"/>
          <w:b/>
          <w:sz w:val="24"/>
          <w:szCs w:val="22"/>
          <w:u w:val="wave"/>
        </w:rPr>
        <w:t xml:space="preserve"> E-mailまたはホームページ</w:t>
      </w:r>
      <w:r w:rsidRPr="00A42BDF">
        <w:rPr>
          <w:rFonts w:ascii="HG丸ｺﾞｼｯｸM-PRO" w:eastAsia="HG丸ｺﾞｼｯｸM-PRO" w:hAnsi="Century" w:hint="eastAsia"/>
          <w:b/>
          <w:sz w:val="24"/>
          <w:szCs w:val="22"/>
        </w:rPr>
        <w:t>にて下記要領</w:t>
      </w:r>
      <w:r w:rsidRPr="00A42BDF">
        <w:rPr>
          <w:rFonts w:ascii="HG丸ｺﾞｼｯｸM-PRO" w:eastAsia="HG丸ｺﾞｼｯｸM-PRO" w:hint="eastAsia"/>
          <w:b/>
          <w:sz w:val="24"/>
          <w:szCs w:val="22"/>
        </w:rPr>
        <w:t>で、事前に申し込みをお願い致します。</w:t>
      </w:r>
    </w:p>
    <w:p w:rsidR="00141BA2" w:rsidRPr="00A95DDE" w:rsidRDefault="00A95DDE" w:rsidP="00A95DDE">
      <w:pPr>
        <w:pStyle w:val="a9"/>
        <w:ind w:leftChars="50" w:left="1340" w:hangingChars="500" w:hanging="1235"/>
        <w:rPr>
          <w:rFonts w:ascii="HG丸ｺﾞｼｯｸM-PRO" w:eastAsia="HG丸ｺﾞｼｯｸM-PRO"/>
          <w:b/>
          <w:sz w:val="24"/>
          <w:szCs w:val="22"/>
        </w:rPr>
      </w:pPr>
      <w:r>
        <w:rPr>
          <w:rFonts w:ascii="HG丸ｺﾞｼｯｸM-PRO" w:eastAsia="HG丸ｺﾞｼｯｸM-PRO" w:hint="eastAsia"/>
          <w:b/>
          <w:sz w:val="24"/>
          <w:szCs w:val="22"/>
        </w:rPr>
        <w:t xml:space="preserve">　　　　　</w:t>
      </w:r>
    </w:p>
    <w:p w:rsidR="0003160A" w:rsidRDefault="00A42BDF" w:rsidP="00A42BDF">
      <w:pPr>
        <w:ind w:firstLineChars="100" w:firstLine="241"/>
        <w:rPr>
          <w:rFonts w:ascii="HG丸ｺﾞｼｯｸM-PRO" w:eastAsia="HG丸ｺﾞｼｯｸM-PRO"/>
          <w:b/>
          <w:sz w:val="24"/>
        </w:rPr>
      </w:pPr>
      <w:r w:rsidRPr="00A42BDF">
        <w:rPr>
          <w:rFonts w:ascii="HG丸ｺﾞｼｯｸM-PRO" w:eastAsia="HG丸ｺﾞｼｯｸM-PRO" w:hint="eastAsia"/>
          <w:b/>
          <w:sz w:val="24"/>
        </w:rPr>
        <w:t>E-mail</w:t>
      </w:r>
      <w:r w:rsidR="00141BA2">
        <w:rPr>
          <w:rFonts w:ascii="HG丸ｺﾞｼｯｸM-PRO" w:eastAsia="HG丸ｺﾞｼｯｸM-PRO" w:hint="eastAsia"/>
          <w:b/>
          <w:sz w:val="24"/>
        </w:rPr>
        <w:t xml:space="preserve">　  </w:t>
      </w:r>
      <w:r w:rsidR="0003160A" w:rsidRPr="00A42BDF">
        <w:rPr>
          <w:rFonts w:ascii="HG丸ｺﾞｼｯｸM-PRO" w:eastAsia="HG丸ｺﾞｼｯｸM-PRO" w:hAnsi="ＭＳ ゴシック" w:hint="eastAsia"/>
          <w:sz w:val="24"/>
          <w:szCs w:val="22"/>
        </w:rPr>
        <w:t>アドレス</w:t>
      </w:r>
      <w:r w:rsidR="0003160A" w:rsidRPr="00A42BDF">
        <w:rPr>
          <w:rFonts w:ascii="HG丸ｺﾞｼｯｸM-PRO" w:eastAsia="HG丸ｺﾞｼｯｸM-PRO" w:hAnsi="ＭＳ ゴシック" w:hint="eastAsia"/>
          <w:b/>
          <w:sz w:val="24"/>
          <w:szCs w:val="22"/>
        </w:rPr>
        <w:t>＜h-neuro-love-</w:t>
      </w:r>
      <w:proofErr w:type="spellStart"/>
      <w:r w:rsidR="0003160A" w:rsidRPr="00A42BDF">
        <w:rPr>
          <w:rFonts w:ascii="HG丸ｺﾞｼｯｸM-PRO" w:eastAsia="HG丸ｺﾞｼｯｸM-PRO" w:hAnsi="ＭＳ ゴシック" w:hint="eastAsia"/>
          <w:b/>
          <w:sz w:val="24"/>
          <w:szCs w:val="22"/>
        </w:rPr>
        <w:t>reha</w:t>
      </w:r>
      <w:proofErr w:type="spellEnd"/>
      <w:r w:rsidR="0003160A" w:rsidRPr="00A42BDF">
        <w:rPr>
          <w:rFonts w:ascii="HG丸ｺﾞｼｯｸM-PRO" w:eastAsia="HG丸ｺﾞｼｯｸM-PRO" w:hAnsi="ＭＳ ゴシック" w:hint="eastAsia"/>
          <w:b/>
          <w:sz w:val="24"/>
          <w:szCs w:val="22"/>
        </w:rPr>
        <w:t>＠mail.hnh.or.jp</w:t>
      </w:r>
      <w:r w:rsidR="0003160A" w:rsidRPr="00A42BDF">
        <w:rPr>
          <w:rFonts w:ascii="HG丸ｺﾞｼｯｸM-PRO" w:eastAsia="HG丸ｺﾞｼｯｸM-PRO" w:hAnsi="ＭＳ ゴシック" w:cs="ＭＳ Ｐゴシック" w:hint="eastAsia"/>
          <w:b/>
          <w:sz w:val="24"/>
          <w:szCs w:val="22"/>
        </w:rPr>
        <w:t>＞</w:t>
      </w:r>
    </w:p>
    <w:p w:rsidR="00A42BDF" w:rsidRPr="00A42BDF" w:rsidRDefault="00A42BDF" w:rsidP="00141BA2">
      <w:pPr>
        <w:ind w:firstLineChars="600" w:firstLine="1440"/>
        <w:rPr>
          <w:rFonts w:ascii="HG丸ｺﾞｼｯｸM-PRO" w:eastAsia="HG丸ｺﾞｼｯｸM-PRO" w:hAnsi="ＭＳ ゴシック"/>
          <w:sz w:val="24"/>
        </w:rPr>
      </w:pPr>
      <w:r w:rsidRPr="00A42BDF">
        <w:rPr>
          <w:rFonts w:ascii="HG丸ｺﾞｼｯｸM-PRO" w:eastAsia="HG丸ｺﾞｼｯｸM-PRO" w:hAnsi="ＭＳ ゴシック" w:hint="eastAsia"/>
          <w:sz w:val="24"/>
        </w:rPr>
        <w:t>Subject（件名）に</w:t>
      </w:r>
      <w:r w:rsidRPr="00A42BDF">
        <w:rPr>
          <w:rFonts w:ascii="HG丸ｺﾞｼｯｸM-PRO" w:eastAsia="HG丸ｺﾞｼｯｸM-PRO" w:hAnsi="ＭＳ ゴシック" w:hint="eastAsia"/>
          <w:sz w:val="24"/>
          <w:u w:val="double"/>
        </w:rPr>
        <w:t>「道南地区作業療法研究会」</w:t>
      </w:r>
      <w:r w:rsidRPr="00A42BDF">
        <w:rPr>
          <w:rFonts w:ascii="HG丸ｺﾞｼｯｸM-PRO" w:eastAsia="HG丸ｺﾞｼｯｸM-PRO" w:hAnsi="ＭＳ ゴシック" w:hint="eastAsia"/>
          <w:sz w:val="24"/>
        </w:rPr>
        <w:t>と記し、</w:t>
      </w:r>
    </w:p>
    <w:p w:rsidR="00A42BDF" w:rsidRPr="00A42BDF" w:rsidRDefault="00A42BDF" w:rsidP="00141BA2">
      <w:pPr>
        <w:ind w:leftChars="50" w:left="105" w:firstLineChars="550" w:firstLine="1320"/>
        <w:rPr>
          <w:rFonts w:ascii="HG丸ｺﾞｼｯｸM-PRO" w:eastAsia="HG丸ｺﾞｼｯｸM-PRO" w:hAnsi="ＭＳ ゴシック"/>
          <w:sz w:val="24"/>
        </w:rPr>
      </w:pPr>
      <w:r w:rsidRPr="00A42BDF">
        <w:rPr>
          <w:rFonts w:ascii="HG丸ｺﾞｼｯｸM-PRO" w:eastAsia="HG丸ｺﾞｼｯｸM-PRO" w:hAnsi="ＭＳ ゴシック" w:hint="eastAsia"/>
          <w:sz w:val="24"/>
        </w:rPr>
        <w:t>本文に</w:t>
      </w:r>
      <w:r w:rsidRPr="00A42BDF">
        <w:rPr>
          <w:rFonts w:ascii="HG丸ｺﾞｼｯｸM-PRO" w:eastAsia="HG丸ｺﾞｼｯｸM-PRO" w:hAnsi="ＭＳ ゴシック" w:hint="eastAsia"/>
          <w:sz w:val="24"/>
          <w:u w:val="double"/>
        </w:rPr>
        <w:t>「</w:t>
      </w:r>
      <w:r w:rsidRPr="00A42BDF">
        <w:rPr>
          <w:rFonts w:ascii="HG丸ｺﾞｼｯｸM-PRO" w:eastAsia="HG丸ｺﾞｼｯｸM-PRO" w:hAnsi="ＭＳ ゴシック" w:hint="eastAsia"/>
          <w:b/>
          <w:sz w:val="24"/>
          <w:u w:val="double"/>
        </w:rPr>
        <w:t>免許取得後年数（○○年目）</w:t>
      </w:r>
      <w:r w:rsidRPr="00A42BDF">
        <w:rPr>
          <w:rFonts w:ascii="HG丸ｺﾞｼｯｸM-PRO" w:eastAsia="HG丸ｺﾞｼｯｸM-PRO" w:hAnsi="ＭＳ ゴシック" w:hint="eastAsia"/>
          <w:sz w:val="24"/>
        </w:rPr>
        <w:t>、</w:t>
      </w:r>
      <w:r w:rsidRPr="00A42BDF">
        <w:rPr>
          <w:rFonts w:ascii="HG丸ｺﾞｼｯｸM-PRO" w:eastAsia="HG丸ｺﾞｼｯｸM-PRO" w:hAnsi="ＭＳ ゴシック" w:hint="eastAsia"/>
          <w:b/>
          <w:sz w:val="24"/>
          <w:u w:val="double"/>
        </w:rPr>
        <w:t>氏名（ふりがな）</w:t>
      </w:r>
      <w:r w:rsidRPr="00A42BDF">
        <w:rPr>
          <w:rFonts w:ascii="HG丸ｺﾞｼｯｸM-PRO" w:eastAsia="HG丸ｺﾞｼｯｸM-PRO" w:hAnsi="ＭＳ ゴシック" w:hint="eastAsia"/>
          <w:sz w:val="24"/>
        </w:rPr>
        <w:t>、</w:t>
      </w:r>
      <w:r w:rsidRPr="00A42BDF">
        <w:rPr>
          <w:rFonts w:ascii="HG丸ｺﾞｼｯｸM-PRO" w:eastAsia="HG丸ｺﾞｼｯｸM-PRO" w:hAnsi="ＭＳ ゴシック" w:hint="eastAsia"/>
          <w:b/>
          <w:sz w:val="24"/>
          <w:u w:val="double"/>
        </w:rPr>
        <w:t>所属</w:t>
      </w:r>
      <w:r w:rsidRPr="00A42BDF">
        <w:rPr>
          <w:rFonts w:ascii="HG丸ｺﾞｼｯｸM-PRO" w:eastAsia="HG丸ｺﾞｼｯｸM-PRO" w:hAnsi="ＭＳ ゴシック" w:hint="eastAsia"/>
          <w:b/>
          <w:sz w:val="24"/>
        </w:rPr>
        <w:t>を必ず記載</w:t>
      </w:r>
      <w:r w:rsidRPr="00A42BDF">
        <w:rPr>
          <w:rFonts w:ascii="HG丸ｺﾞｼｯｸM-PRO" w:eastAsia="HG丸ｺﾞｼｯｸM-PRO" w:hAnsi="ＭＳ ゴシック" w:hint="eastAsia"/>
          <w:sz w:val="24"/>
        </w:rPr>
        <w:t xml:space="preserve">して下さい。           　　　　　　</w:t>
      </w:r>
    </w:p>
    <w:p w:rsidR="00A95DDE" w:rsidRDefault="00A95DDE" w:rsidP="0003160A">
      <w:pPr>
        <w:pStyle w:val="a9"/>
        <w:rPr>
          <w:rFonts w:ascii="HG丸ｺﾞｼｯｸM-PRO" w:eastAsia="HG丸ｺﾞｼｯｸM-PRO" w:hAnsi="ＭＳ ゴシック" w:cs="ＭＳ Ｐゴシック"/>
          <w:b/>
          <w:sz w:val="24"/>
          <w:szCs w:val="22"/>
        </w:rPr>
      </w:pPr>
      <w:r>
        <w:rPr>
          <w:rFonts w:ascii="HG丸ｺﾞｼｯｸM-PRO" w:eastAsia="HG丸ｺﾞｼｯｸM-PRO" w:hAnsi="ＭＳ ゴシック" w:cs="ＭＳ Ｐゴシック" w:hint="eastAsia"/>
          <w:b/>
          <w:sz w:val="24"/>
          <w:szCs w:val="22"/>
        </w:rPr>
        <w:t xml:space="preserve">　　　　　1日目研修会終了後、講師の方々との懇親会を予定しておりますので、</w:t>
      </w:r>
    </w:p>
    <w:p w:rsidR="00A42BDF" w:rsidRPr="00A42BDF" w:rsidRDefault="00A95DDE" w:rsidP="00A95DDE">
      <w:pPr>
        <w:pStyle w:val="a9"/>
        <w:ind w:firstLineChars="1100" w:firstLine="2716"/>
        <w:rPr>
          <w:rFonts w:ascii="HG丸ｺﾞｼｯｸM-PRO" w:eastAsia="HG丸ｺﾞｼｯｸM-PRO" w:hAnsi="ＭＳ ゴシック" w:cs="ＭＳ Ｐゴシック"/>
          <w:b/>
          <w:sz w:val="24"/>
          <w:szCs w:val="22"/>
        </w:rPr>
      </w:pPr>
      <w:r>
        <w:rPr>
          <w:rFonts w:ascii="HG丸ｺﾞｼｯｸM-PRO" w:eastAsia="HG丸ｺﾞｼｯｸM-PRO" w:hAnsi="ＭＳ ゴシック" w:cs="ＭＳ Ｐゴシック" w:hint="eastAsia"/>
          <w:b/>
          <w:sz w:val="24"/>
          <w:szCs w:val="22"/>
        </w:rPr>
        <w:t>参加希望される方は懇親会参加の旨についても記載をお願いします。</w:t>
      </w:r>
    </w:p>
    <w:p w:rsidR="001203EA" w:rsidRPr="001203EA" w:rsidRDefault="00A95DDE" w:rsidP="001203EA">
      <w:pPr>
        <w:ind w:leftChars="100" w:left="210"/>
        <w:rPr>
          <w:rFonts w:ascii="ＭＳ Ｐゴシック" w:eastAsia="ＭＳ Ｐゴシック" w:hAnsi="ＭＳ Ｐゴシック"/>
          <w:b/>
          <w:color w:val="FF0000"/>
          <w:sz w:val="32"/>
          <w:szCs w:val="24"/>
          <w:u w:val="wave"/>
        </w:rPr>
      </w:pPr>
      <w:r>
        <w:rPr>
          <w:rFonts w:ascii="ＭＳ Ｐゴシック" w:eastAsia="ＭＳ Ｐゴシック" w:hAnsi="ＭＳ Ｐゴシック" w:hint="eastAsia"/>
          <w:b/>
          <w:noProof/>
          <w:color w:val="FF0000"/>
          <w:sz w:val="32"/>
          <w:szCs w:val="24"/>
          <w:u w:val="wave"/>
        </w:rPr>
        <mc:AlternateContent>
          <mc:Choice Requires="wps">
            <w:drawing>
              <wp:anchor distT="0" distB="0" distL="114300" distR="114300" simplePos="0" relativeHeight="251656189" behindDoc="0" locked="0" layoutInCell="1" allowOverlap="1" wp14:anchorId="559F1AD2" wp14:editId="53D4D104">
                <wp:simplePos x="0" y="0"/>
                <wp:positionH relativeFrom="column">
                  <wp:posOffset>3634740</wp:posOffset>
                </wp:positionH>
                <wp:positionV relativeFrom="paragraph">
                  <wp:posOffset>-5080</wp:posOffset>
                </wp:positionV>
                <wp:extent cx="3103880" cy="478155"/>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3103880" cy="4781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8003B" w:rsidRDefault="00C8003B" w:rsidP="00B63439">
                            <w:pPr>
                              <w:ind w:leftChars="100" w:left="21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 xml:space="preserve">問い合わせ先：函館脳神経外科病院　</w:t>
                            </w:r>
                          </w:p>
                          <w:p w:rsidR="00C8003B" w:rsidRPr="00C8003B" w:rsidRDefault="00C8003B" w:rsidP="00B63439">
                            <w:pPr>
                              <w:ind w:leftChars="100" w:left="210" w:firstLineChars="600" w:firstLine="144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麓文太TEL 0138-53-6111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8" type="#_x0000_t202" style="position:absolute;left:0;text-align:left;margin-left:286.2pt;margin-top:-.4pt;width:244.4pt;height:37.65pt;z-index:25165618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" filled="f" stroked="f" strokeweight=".5pt">
                <v:textbox>
                  <w:txbxContent>
                    <w:p w:rsidR="00C8003B" w:rsidRDefault="00C8003B" w:rsidP="00B63439">
                      <w:pPr>
                        <w:ind w:leftChars="100" w:left="21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 xml:space="preserve">問い合わせ先：函館脳神経外科病院　</w:t>
                      </w:r>
                    </w:p>
                    <w:p w:rsidR="00C8003B" w:rsidRPr="00C8003B" w:rsidRDefault="00C8003B" w:rsidP="00B63439">
                      <w:pPr>
                        <w:ind w:leftChars="100" w:left="210" w:firstLineChars="600" w:firstLine="144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麓文太TEL 0138-53-6111</w:t>
                      </w:r>
                    </w:p>
                  </w:txbxContent>
                </v:textbox>
              </v:shape>
            </w:pict>
          </mc:Fallback>
        </mc:AlternateContent>
      </w:r>
      <w:r w:rsidR="001203EA">
        <w:rPr>
          <w:rFonts w:ascii="ＭＳ Ｐゴシック" w:eastAsia="ＭＳ Ｐゴシック" w:hAnsi="ＭＳ Ｐゴシック" w:hint="eastAsia"/>
          <w:b/>
          <w:noProof/>
          <w:color w:val="FF0000"/>
          <w:sz w:val="32"/>
          <w:szCs w:val="24"/>
          <w:u w:val="wave"/>
        </w:rPr>
        <mc:AlternateContent>
          <mc:Choice Requires="wps">
            <w:drawing>
              <wp:anchor distT="0" distB="0" distL="114300" distR="114300" simplePos="0" relativeHeight="251660288" behindDoc="0" locked="0" layoutInCell="1" allowOverlap="1" wp14:anchorId="2FE74E78" wp14:editId="57BA2DAE">
                <wp:simplePos x="0" y="0"/>
                <wp:positionH relativeFrom="column">
                  <wp:posOffset>-42530</wp:posOffset>
                </wp:positionH>
                <wp:positionV relativeFrom="paragraph">
                  <wp:posOffset>-3264</wp:posOffset>
                </wp:positionV>
                <wp:extent cx="4136065" cy="680484"/>
                <wp:effectExtent l="0" t="0" r="0" b="5715"/>
                <wp:wrapNone/>
                <wp:docPr id="3" name="テキスト ボックス 3"/>
                <wp:cNvGraphicFramePr/>
                <a:graphic xmlns:a="http://schemas.openxmlformats.org/drawingml/2006/main">
                  <a:graphicData uri="http://schemas.microsoft.com/office/word/2010/wordprocessingShape">
                    <wps:wsp>
                      <wps:cNvSpPr txBox="1"/>
                      <wps:spPr>
                        <a:xfrm>
                          <a:off x="0" y="0"/>
                          <a:ext cx="4136065" cy="68048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203EA" w:rsidRPr="001203EA" w:rsidRDefault="001203EA">
                            <w:pPr>
                              <w:rPr>
                                <w:rFonts w:ascii="ＭＳ Ｐゴシック" w:eastAsia="ＭＳ Ｐゴシック" w:hAnsi="ＭＳ Ｐゴシック"/>
                                <w:b/>
                                <w:color w:val="FF0000"/>
                                <w:sz w:val="32"/>
                                <w:szCs w:val="24"/>
                                <w:u w:val="wave"/>
                              </w:rPr>
                            </w:pPr>
                            <w:r w:rsidRPr="001203EA">
                              <w:rPr>
                                <w:rFonts w:ascii="ＭＳ Ｐゴシック" w:eastAsia="ＭＳ Ｐゴシック" w:hAnsi="ＭＳ Ｐゴシック" w:hint="eastAsia"/>
                                <w:b/>
                                <w:color w:val="FF0000"/>
                                <w:sz w:val="32"/>
                                <w:szCs w:val="24"/>
                                <w:u w:val="wave"/>
                              </w:rPr>
                              <w:t>☆ 締め切り：平成28年</w:t>
                            </w:r>
                            <w:r>
                              <w:rPr>
                                <w:rFonts w:ascii="ＭＳ Ｐゴシック" w:eastAsia="ＭＳ Ｐゴシック" w:hAnsi="ＭＳ Ｐゴシック" w:hint="eastAsia"/>
                                <w:b/>
                                <w:color w:val="FF0000"/>
                                <w:sz w:val="32"/>
                                <w:szCs w:val="24"/>
                                <w:u w:val="wave"/>
                              </w:rPr>
                              <w:t>10</w:t>
                            </w:r>
                            <w:r w:rsidRPr="001203EA">
                              <w:rPr>
                                <w:rFonts w:ascii="ＭＳ Ｐゴシック" w:eastAsia="ＭＳ Ｐゴシック" w:hAnsi="ＭＳ Ｐゴシック" w:hint="eastAsia"/>
                                <w:b/>
                                <w:color w:val="FF0000"/>
                                <w:sz w:val="32"/>
                                <w:szCs w:val="24"/>
                                <w:u w:val="wave"/>
                              </w:rPr>
                              <w:t>月</w:t>
                            </w:r>
                            <w:r>
                              <w:rPr>
                                <w:rFonts w:ascii="ＭＳ Ｐゴシック" w:eastAsia="ＭＳ Ｐゴシック" w:hAnsi="ＭＳ Ｐゴシック" w:hint="eastAsia"/>
                                <w:b/>
                                <w:color w:val="FF0000"/>
                                <w:sz w:val="32"/>
                                <w:szCs w:val="24"/>
                                <w:u w:val="wave"/>
                              </w:rPr>
                              <w:t>20</w:t>
                            </w:r>
                            <w:r w:rsidRPr="001203EA">
                              <w:rPr>
                                <w:rFonts w:ascii="ＭＳ Ｐゴシック" w:eastAsia="ＭＳ Ｐゴシック" w:hAnsi="ＭＳ Ｐゴシック" w:hint="eastAsia"/>
                                <w:b/>
                                <w:color w:val="FF0000"/>
                                <w:sz w:val="32"/>
                                <w:szCs w:val="24"/>
                                <w:u w:val="wave"/>
                              </w:rPr>
                              <w:t xml:space="preserve">日　</w:t>
                            </w:r>
                            <w:r>
                              <w:rPr>
                                <w:rFonts w:ascii="ＭＳ Ｐゴシック" w:eastAsia="ＭＳ Ｐゴシック" w:hAnsi="ＭＳ Ｐゴシック" w:hint="eastAsia"/>
                                <w:b/>
                                <w:color w:val="FF0000"/>
                                <w:sz w:val="32"/>
                                <w:szCs w:val="24"/>
                                <w:u w:val="wave"/>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 o:spid="_x0000_s1029" type="#_x0000_t202" style="position:absolute;left:0;text-align:left;margin-left:-3.35pt;margin-top:-.25pt;width:325.65pt;height:5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" filled="f" stroked="f" strokeweight=".5pt">
                <v:textbox>
                  <w:txbxContent>
                    <w:p w:rsidR="001203EA" w:rsidRPr="001203EA" w:rsidRDefault="001203EA">
                      <w:pPr>
                        <w:rPr>
                          <w:rFonts w:ascii="ＭＳ Ｐゴシック" w:eastAsia="ＭＳ Ｐゴシック" w:hAnsi="ＭＳ Ｐゴシック"/>
                          <w:b/>
                          <w:color w:val="FF0000"/>
                          <w:sz w:val="32"/>
                          <w:szCs w:val="24"/>
                          <w:u w:val="wave"/>
                        </w:rPr>
                      </w:pPr>
                      <w:r w:rsidRPr="001203EA">
                        <w:rPr>
                          <w:rFonts w:ascii="ＭＳ Ｐゴシック" w:eastAsia="ＭＳ Ｐゴシック" w:hAnsi="ＭＳ Ｐゴシック" w:hint="eastAsia"/>
                          <w:b/>
                          <w:color w:val="FF0000"/>
                          <w:sz w:val="32"/>
                          <w:szCs w:val="24"/>
                          <w:u w:val="wave"/>
                        </w:rPr>
                        <w:t>☆ 締め切り：平成28年</w:t>
                      </w:r>
                      <w:r>
                        <w:rPr>
                          <w:rFonts w:ascii="ＭＳ Ｐゴシック" w:eastAsia="ＭＳ Ｐゴシック" w:hAnsi="ＭＳ Ｐゴシック" w:hint="eastAsia"/>
                          <w:b/>
                          <w:color w:val="FF0000"/>
                          <w:sz w:val="32"/>
                          <w:szCs w:val="24"/>
                          <w:u w:val="wave"/>
                        </w:rPr>
                        <w:t>10</w:t>
                      </w:r>
                      <w:r w:rsidRPr="001203EA">
                        <w:rPr>
                          <w:rFonts w:ascii="ＭＳ Ｐゴシック" w:eastAsia="ＭＳ Ｐゴシック" w:hAnsi="ＭＳ Ｐゴシック" w:hint="eastAsia"/>
                          <w:b/>
                          <w:color w:val="FF0000"/>
                          <w:sz w:val="32"/>
                          <w:szCs w:val="24"/>
                          <w:u w:val="wave"/>
                        </w:rPr>
                        <w:t>月</w:t>
                      </w:r>
                      <w:r>
                        <w:rPr>
                          <w:rFonts w:ascii="ＭＳ Ｐゴシック" w:eastAsia="ＭＳ Ｐゴシック" w:hAnsi="ＭＳ Ｐゴシック" w:hint="eastAsia"/>
                          <w:b/>
                          <w:color w:val="FF0000"/>
                          <w:sz w:val="32"/>
                          <w:szCs w:val="24"/>
                          <w:u w:val="wave"/>
                        </w:rPr>
                        <w:t>20</w:t>
                      </w:r>
                      <w:r w:rsidRPr="001203EA">
                        <w:rPr>
                          <w:rFonts w:ascii="ＭＳ Ｐゴシック" w:eastAsia="ＭＳ Ｐゴシック" w:hAnsi="ＭＳ Ｐゴシック" w:hint="eastAsia"/>
                          <w:b/>
                          <w:color w:val="FF0000"/>
                          <w:sz w:val="32"/>
                          <w:szCs w:val="24"/>
                          <w:u w:val="wave"/>
                        </w:rPr>
                        <w:t xml:space="preserve">日　</w:t>
                      </w:r>
                      <w:r>
                        <w:rPr>
                          <w:rFonts w:ascii="ＭＳ Ｐゴシック" w:eastAsia="ＭＳ Ｐゴシック" w:hAnsi="ＭＳ Ｐゴシック" w:hint="eastAsia"/>
                          <w:b/>
                          <w:color w:val="FF0000"/>
                          <w:sz w:val="32"/>
                          <w:szCs w:val="24"/>
                          <w:u w:val="wave"/>
                        </w:rPr>
                        <w:t>☆</w:t>
                      </w:r>
                    </w:p>
                  </w:txbxContent>
                </v:textbox>
              </v:shape>
            </w:pict>
          </mc:Fallback>
        </mc:AlternateContent>
      </w:r>
    </w:p>
    <w:sectPr w:rsidR="001203EA" w:rsidRPr="001203EA" w:rsidSect="00697657">
      <w:headerReference w:type="default" r:id="rId7"/>
      <w:footerReference w:type="default" r:id="rId8"/>
      <w:pgSz w:w="11906" w:h="16838" w:code="9"/>
      <w:pgMar w:top="454" w:right="720" w:bottom="284" w:left="720" w:header="454" w:footer="113" w:gutter="0"/>
      <w:pgBorders w:offsetFrom="page">
        <w:top w:val="single" w:sz="4" w:space="24" w:color="auto"/>
        <w:left w:val="single" w:sz="4" w:space="24" w:color="auto"/>
        <w:bottom w:val="single" w:sz="4" w:space="24" w:color="auto"/>
        <w:right w:val="single" w:sz="4" w:space="24" w:color="auto"/>
      </w:pgBorders>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4785" w:rsidRDefault="00914785" w:rsidP="009447DF">
      <w:pPr>
        <w:spacing w:after="0" w:line="240" w:lineRule="auto"/>
      </w:pPr>
      <w:r>
        <w:separator/>
      </w:r>
    </w:p>
  </w:endnote>
  <w:endnote w:type="continuationSeparator" w:id="0">
    <w:p w:rsidR="00914785" w:rsidRDefault="00914785" w:rsidP="009447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rbel">
    <w:panose1 w:val="020B0503020204020204"/>
    <w:charset w:val="00"/>
    <w:family w:val="swiss"/>
    <w:pitch w:val="variable"/>
    <w:sig w:usb0="A00002EF" w:usb1="4000A44B" w:usb2="00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Aharoni">
    <w:charset w:val="B1"/>
    <w:family w:val="auto"/>
    <w:pitch w:val="variable"/>
    <w:sig w:usb0="00000801" w:usb1="00000000" w:usb2="00000000" w:usb3="00000000" w:csb0="00000020" w:csb1="00000000"/>
  </w:font>
  <w:font w:name="HGS創英角ﾎﾟｯﾌﾟ体">
    <w:panose1 w:val="040B0A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明朝-WinCharSetFFFF-H">
    <w:altName w:val="Arial Unicode MS"/>
    <w:panose1 w:val="00000000000000000000"/>
    <w:charset w:val="80"/>
    <w:family w:val="auto"/>
    <w:notTrueType/>
    <w:pitch w:val="default"/>
    <w:sig w:usb0="00000001" w:usb1="08070000" w:usb2="00000010" w:usb3="00000000" w:csb0="00020000" w:csb1="00000000"/>
  </w:font>
  <w:font w:name="HGｺﾞｼｯｸE">
    <w:panose1 w:val="020B0909000000000000"/>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6200" w:rsidRDefault="00506200" w:rsidP="00697657">
    <w:pPr>
      <w:pStyle w:val="a5"/>
      <w:spacing w:after="100" w:afterAutospacing="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4785" w:rsidRDefault="00914785" w:rsidP="009447DF">
      <w:pPr>
        <w:spacing w:after="0" w:line="240" w:lineRule="auto"/>
      </w:pPr>
      <w:r>
        <w:separator/>
      </w:r>
    </w:p>
  </w:footnote>
  <w:footnote w:type="continuationSeparator" w:id="0">
    <w:p w:rsidR="00914785" w:rsidRDefault="00914785" w:rsidP="009447D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47DF" w:rsidRPr="00A42BDF" w:rsidRDefault="00067574" w:rsidP="00A42BDF">
    <w:pPr>
      <w:tabs>
        <w:tab w:val="left" w:pos="5392"/>
      </w:tabs>
      <w:jc w:val="center"/>
      <w:rPr>
        <w:rFonts w:ascii="ＭＳ Ｐゴシック" w:eastAsia="ＭＳ Ｐゴシック" w:hAnsi="ＭＳ Ｐゴシック"/>
        <w:sz w:val="24"/>
        <w:szCs w:val="36"/>
      </w:rPr>
    </w:pPr>
    <w:r>
      <w:rPr>
        <w:rFonts w:ascii="ＭＳ Ｐゴシック" w:eastAsia="ＭＳ Ｐゴシック" w:hAnsi="ＭＳ Ｐゴシック" w:hint="eastAsia"/>
        <w:sz w:val="32"/>
        <w:szCs w:val="36"/>
      </w:rPr>
      <w:t>道南</w:t>
    </w:r>
    <w:r w:rsidR="009447DF">
      <w:rPr>
        <w:rFonts w:ascii="ＭＳ Ｐゴシック" w:eastAsia="ＭＳ Ｐゴシック" w:hAnsi="ＭＳ Ｐゴシック" w:hint="eastAsia"/>
        <w:sz w:val="32"/>
        <w:szCs w:val="36"/>
      </w:rPr>
      <w:t>地区作業療法</w:t>
    </w:r>
    <w:r w:rsidR="009447DF" w:rsidRPr="00854BBF">
      <w:rPr>
        <w:rFonts w:ascii="ＭＳ Ｐゴシック" w:eastAsia="ＭＳ Ｐゴシック" w:hAnsi="ＭＳ Ｐゴシック" w:hint="eastAsia"/>
        <w:sz w:val="32"/>
        <w:szCs w:val="36"/>
      </w:rPr>
      <w:t>研究会</w:t>
    </w:r>
    <w:r w:rsidR="009447DF">
      <w:rPr>
        <w:rFonts w:ascii="ＭＳ Ｐゴシック" w:eastAsia="ＭＳ Ｐゴシック" w:hAnsi="ＭＳ Ｐゴシック" w:hint="eastAsia"/>
        <w:sz w:val="32"/>
        <w:szCs w:val="36"/>
      </w:rPr>
      <w:t xml:space="preserve">　</w:t>
    </w:r>
    <w:r w:rsidR="00B63439">
      <w:rPr>
        <w:rFonts w:ascii="ＭＳ Ｐゴシック" w:eastAsia="ＭＳ Ｐゴシック" w:hAnsi="ＭＳ Ｐゴシック" w:hint="eastAsia"/>
        <w:sz w:val="32"/>
        <w:szCs w:val="36"/>
      </w:rPr>
      <w:t>「道南イカす会」研修会</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47DF"/>
    <w:rsid w:val="0003160A"/>
    <w:rsid w:val="00067574"/>
    <w:rsid w:val="000749BE"/>
    <w:rsid w:val="000D7F73"/>
    <w:rsid w:val="000F3F42"/>
    <w:rsid w:val="001203EA"/>
    <w:rsid w:val="00125EB2"/>
    <w:rsid w:val="00141BA2"/>
    <w:rsid w:val="001B7416"/>
    <w:rsid w:val="003B2684"/>
    <w:rsid w:val="00506200"/>
    <w:rsid w:val="00697657"/>
    <w:rsid w:val="008657E4"/>
    <w:rsid w:val="008B03E8"/>
    <w:rsid w:val="008B271C"/>
    <w:rsid w:val="00914785"/>
    <w:rsid w:val="009447DF"/>
    <w:rsid w:val="00A42BDF"/>
    <w:rsid w:val="00A610A2"/>
    <w:rsid w:val="00A95DDE"/>
    <w:rsid w:val="00AE4875"/>
    <w:rsid w:val="00B63439"/>
    <w:rsid w:val="00C8003B"/>
    <w:rsid w:val="00C8427A"/>
    <w:rsid w:val="00F863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1"/>
        <w:lang w:val="en-US" w:eastAsia="ja-JP" w:bidi="ar-SA"/>
      </w:rPr>
    </w:rPrDefault>
    <w:pPrDefault>
      <w:pPr>
        <w:spacing w:after="-1" w:line="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57E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447DF"/>
    <w:pPr>
      <w:tabs>
        <w:tab w:val="center" w:pos="4252"/>
        <w:tab w:val="right" w:pos="8504"/>
      </w:tabs>
      <w:snapToGrid w:val="0"/>
    </w:pPr>
  </w:style>
  <w:style w:type="character" w:customStyle="1" w:styleId="a4">
    <w:name w:val="ヘッダー (文字)"/>
    <w:basedOn w:val="a0"/>
    <w:link w:val="a3"/>
    <w:uiPriority w:val="99"/>
    <w:rsid w:val="009447DF"/>
    <w:rPr>
      <w:rFonts w:ascii="Century" w:eastAsia="ＭＳ 明朝" w:hAnsi="Century" w:cs="Times New Roman"/>
    </w:rPr>
  </w:style>
  <w:style w:type="paragraph" w:styleId="a5">
    <w:name w:val="footer"/>
    <w:basedOn w:val="a"/>
    <w:link w:val="a6"/>
    <w:uiPriority w:val="99"/>
    <w:unhideWhenUsed/>
    <w:rsid w:val="009447DF"/>
    <w:pPr>
      <w:tabs>
        <w:tab w:val="center" w:pos="4252"/>
        <w:tab w:val="right" w:pos="8504"/>
      </w:tabs>
      <w:snapToGrid w:val="0"/>
    </w:pPr>
  </w:style>
  <w:style w:type="character" w:customStyle="1" w:styleId="a6">
    <w:name w:val="フッター (文字)"/>
    <w:basedOn w:val="a0"/>
    <w:link w:val="a5"/>
    <w:uiPriority w:val="99"/>
    <w:rsid w:val="009447DF"/>
    <w:rPr>
      <w:rFonts w:ascii="Century" w:eastAsia="ＭＳ 明朝" w:hAnsi="Century" w:cs="Times New Roman"/>
    </w:rPr>
  </w:style>
  <w:style w:type="paragraph" w:styleId="a7">
    <w:name w:val="No Spacing"/>
    <w:link w:val="a8"/>
    <w:uiPriority w:val="1"/>
    <w:qFormat/>
    <w:rsid w:val="00AE4875"/>
    <w:pPr>
      <w:spacing w:after="0" w:line="240" w:lineRule="auto"/>
    </w:pPr>
    <w:rPr>
      <w:kern w:val="0"/>
      <w:sz w:val="22"/>
      <w:szCs w:val="22"/>
    </w:rPr>
  </w:style>
  <w:style w:type="character" w:customStyle="1" w:styleId="a8">
    <w:name w:val="行間詰め (文字)"/>
    <w:basedOn w:val="a0"/>
    <w:link w:val="a7"/>
    <w:uiPriority w:val="1"/>
    <w:rsid w:val="00AE4875"/>
    <w:rPr>
      <w:kern w:val="0"/>
      <w:sz w:val="22"/>
      <w:szCs w:val="22"/>
    </w:rPr>
  </w:style>
  <w:style w:type="paragraph" w:customStyle="1" w:styleId="a9">
    <w:name w:val="一太郎８"/>
    <w:rsid w:val="00A42BDF"/>
    <w:pPr>
      <w:widowControl w:val="0"/>
      <w:wordWrap w:val="0"/>
      <w:autoSpaceDE w:val="0"/>
      <w:autoSpaceDN w:val="0"/>
      <w:adjustRightInd w:val="0"/>
      <w:spacing w:after="0" w:line="264" w:lineRule="atLeast"/>
      <w:jc w:val="both"/>
    </w:pPr>
    <w:rPr>
      <w:rFonts w:ascii="Times New Roman" w:eastAsia="ＭＳ 明朝" w:hAnsi="Times New Roman" w:cs="Times New Roman"/>
      <w:spacing w:val="3"/>
      <w:kern w:val="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1"/>
        <w:lang w:val="en-US" w:eastAsia="ja-JP" w:bidi="ar-SA"/>
      </w:rPr>
    </w:rPrDefault>
    <w:pPrDefault>
      <w:pPr>
        <w:spacing w:after="-1" w:line="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57E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447DF"/>
    <w:pPr>
      <w:tabs>
        <w:tab w:val="center" w:pos="4252"/>
        <w:tab w:val="right" w:pos="8504"/>
      </w:tabs>
      <w:snapToGrid w:val="0"/>
    </w:pPr>
  </w:style>
  <w:style w:type="character" w:customStyle="1" w:styleId="a4">
    <w:name w:val="ヘッダー (文字)"/>
    <w:basedOn w:val="a0"/>
    <w:link w:val="a3"/>
    <w:uiPriority w:val="99"/>
    <w:rsid w:val="009447DF"/>
    <w:rPr>
      <w:rFonts w:ascii="Century" w:eastAsia="ＭＳ 明朝" w:hAnsi="Century" w:cs="Times New Roman"/>
    </w:rPr>
  </w:style>
  <w:style w:type="paragraph" w:styleId="a5">
    <w:name w:val="footer"/>
    <w:basedOn w:val="a"/>
    <w:link w:val="a6"/>
    <w:uiPriority w:val="99"/>
    <w:unhideWhenUsed/>
    <w:rsid w:val="009447DF"/>
    <w:pPr>
      <w:tabs>
        <w:tab w:val="center" w:pos="4252"/>
        <w:tab w:val="right" w:pos="8504"/>
      </w:tabs>
      <w:snapToGrid w:val="0"/>
    </w:pPr>
  </w:style>
  <w:style w:type="character" w:customStyle="1" w:styleId="a6">
    <w:name w:val="フッター (文字)"/>
    <w:basedOn w:val="a0"/>
    <w:link w:val="a5"/>
    <w:uiPriority w:val="99"/>
    <w:rsid w:val="009447DF"/>
    <w:rPr>
      <w:rFonts w:ascii="Century" w:eastAsia="ＭＳ 明朝" w:hAnsi="Century" w:cs="Times New Roman"/>
    </w:rPr>
  </w:style>
  <w:style w:type="paragraph" w:styleId="a7">
    <w:name w:val="No Spacing"/>
    <w:link w:val="a8"/>
    <w:uiPriority w:val="1"/>
    <w:qFormat/>
    <w:rsid w:val="00AE4875"/>
    <w:pPr>
      <w:spacing w:after="0" w:line="240" w:lineRule="auto"/>
    </w:pPr>
    <w:rPr>
      <w:kern w:val="0"/>
      <w:sz w:val="22"/>
      <w:szCs w:val="22"/>
    </w:rPr>
  </w:style>
  <w:style w:type="character" w:customStyle="1" w:styleId="a8">
    <w:name w:val="行間詰め (文字)"/>
    <w:basedOn w:val="a0"/>
    <w:link w:val="a7"/>
    <w:uiPriority w:val="1"/>
    <w:rsid w:val="00AE4875"/>
    <w:rPr>
      <w:kern w:val="0"/>
      <w:sz w:val="22"/>
      <w:szCs w:val="22"/>
    </w:rPr>
  </w:style>
  <w:style w:type="paragraph" w:customStyle="1" w:styleId="a9">
    <w:name w:val="一太郎８"/>
    <w:rsid w:val="00A42BDF"/>
    <w:pPr>
      <w:widowControl w:val="0"/>
      <w:wordWrap w:val="0"/>
      <w:autoSpaceDE w:val="0"/>
      <w:autoSpaceDN w:val="0"/>
      <w:adjustRightInd w:val="0"/>
      <w:spacing w:after="0" w:line="264" w:lineRule="atLeast"/>
      <w:jc w:val="both"/>
    </w:pPr>
    <w:rPr>
      <w:rFonts w:ascii="Times New Roman" w:eastAsia="ＭＳ 明朝" w:hAnsi="Times New Roman" w:cs="Times New Roman"/>
      <w:spacing w:val="3"/>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_rels/theme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みやび">
  <a:themeElements>
    <a:clrScheme name="みやび">
      <a:dk1>
        <a:sysClr val="windowText" lastClr="000000"/>
      </a:dk1>
      <a:lt1>
        <a:sysClr val="window" lastClr="FFFFFF"/>
      </a:lt1>
      <a:dk2>
        <a:srgbClr val="975C1E"/>
      </a:dk2>
      <a:lt2>
        <a:srgbClr val="FFE880"/>
      </a:lt2>
      <a:accent1>
        <a:srgbClr val="E3560E"/>
      </a:accent1>
      <a:accent2>
        <a:srgbClr val="5C5943"/>
      </a:accent2>
      <a:accent3>
        <a:srgbClr val="F1AB3B"/>
      </a:accent3>
      <a:accent4>
        <a:srgbClr val="6D8A16"/>
      </a:accent4>
      <a:accent5>
        <a:srgbClr val="73AAC0"/>
      </a:accent5>
      <a:accent6>
        <a:srgbClr val="3E68AF"/>
      </a:accent6>
      <a:hlink>
        <a:srgbClr val="0000FE"/>
      </a:hlink>
      <a:folHlink>
        <a:srgbClr val="800080"/>
      </a:folHlink>
    </a:clrScheme>
    <a:fontScheme name="みやび">
      <a:majorFont>
        <a:latin typeface="Calibri"/>
        <a:ea typeface=""/>
        <a:cs typeface=""/>
        <a:font script="Jpan" typeface="HGｺﾞｼｯｸE"/>
        <a:font script="Hang" typeface="맑은 고딕"/>
        <a:font script="Hans" typeface="宋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Corbel"/>
        <a:ea typeface=""/>
        <a:cs typeface=""/>
        <a:font script="Jpan" typeface="ＭＳ ゴシック"/>
        <a:font script="Hang" typeface="맑은 고딕"/>
        <a:font script="Hans" typeface="黑体"/>
        <a:font script="Hant" typeface="微軟正黑體"/>
        <a:font script="Arab" typeface="Tahoma"/>
        <a:font script="Hebr" typeface="Tahoma"/>
        <a:font script="Thai" typeface="Cord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みやび">
      <a:fillStyleLst>
        <a:solidFill>
          <a:schemeClr val="phClr">
            <a:tint val="100000"/>
          </a:schemeClr>
        </a:solidFill>
        <a:gradFill>
          <a:gsLst>
            <a:gs pos="0">
              <a:schemeClr val="phClr">
                <a:tint val="30000"/>
                <a:satMod val="250000"/>
              </a:schemeClr>
            </a:gs>
            <a:gs pos="72000">
              <a:schemeClr val="phClr">
                <a:tint val="75000"/>
                <a:satMod val="210000"/>
              </a:schemeClr>
            </a:gs>
            <a:gs pos="100000">
              <a:schemeClr val="phClr">
                <a:tint val="85000"/>
                <a:satMod val="210000"/>
              </a:schemeClr>
            </a:gs>
          </a:gsLst>
          <a:lin ang="2700000" scaled="1"/>
        </a:gradFill>
        <a:blipFill>
          <a:blip xmlns:r="http://schemas.openxmlformats.org/officeDocument/2006/relationships" r:embed="rId1">
            <a:duotone>
              <a:srgbClr val="FFFFFF"/>
              <a:schemeClr val="phClr">
                <a:tint val="100000"/>
              </a:schemeClr>
            </a:duotone>
          </a:blip>
          <a:tile tx="0" ty="0" sx="80000" sy="85000" flip="none" algn="tl"/>
        </a:blipFill>
      </a:fillStyleLst>
      <a:lnStyleLst>
        <a:ln w="13175" cap="flat" cmpd="sng" algn="ctr">
          <a:solidFill>
            <a:schemeClr val="phClr">
              <a:alpha val="100000"/>
            </a:schemeClr>
          </a:solidFill>
          <a:prstDash val="solid"/>
        </a:ln>
        <a:ln w="19525" cap="flat" cmpd="sng" algn="ctr">
          <a:solidFill>
            <a:schemeClr val="phClr">
              <a:alpha val="100000"/>
            </a:schemeClr>
          </a:solidFill>
          <a:prstDash val="solid"/>
        </a:ln>
        <a:ln w="26350" cap="flat" cmpd="sng" algn="ctr">
          <a:solidFill>
            <a:schemeClr val="phClr">
              <a:alpha val="100000"/>
            </a:schemeClr>
          </a:solidFill>
          <a:prstDash val="solid"/>
        </a:ln>
      </a:lnStyleLst>
      <a:effectStyleLst>
        <a:effectStyle>
          <a:effectLst>
            <a:outerShdw blurRad="95000">
              <a:srgbClr val="000000">
                <a:alpha val="55000"/>
              </a:srgbClr>
            </a:outerShdw>
          </a:effectLst>
          <a:scene3d>
            <a:camera prst="perspectiveFront" fov="7200000"/>
            <a:lightRig rig="brightRoom" dir="t">
              <a:rot lat="0" lon="0" rev="4800000"/>
            </a:lightRig>
          </a:scene3d>
          <a:sp3d contourW="12700" prstMaterial="powder">
            <a:bevelT h="25400"/>
            <a:bevelB h="25400"/>
            <a:contourClr>
              <a:schemeClr val="phClr">
                <a:shade val="60000"/>
                <a:satMod val="110000"/>
              </a:schemeClr>
            </a:contourClr>
          </a:sp3d>
        </a:effectStyle>
        <a:effectStyle>
          <a:effectLst>
            <a:outerShdw blurRad="254000" dist="50800" dir="2700000" algn="tl">
              <a:srgbClr val="000000">
                <a:alpha val="55000"/>
              </a:srgbClr>
            </a:outerShdw>
          </a:effectLst>
          <a:scene3d>
            <a:camera prst="perspectiveFront" fov="7200000"/>
            <a:lightRig rig="brightRoom" dir="t">
              <a:rot lat="0" lon="0" rev="4800000"/>
            </a:lightRig>
          </a:scene3d>
          <a:sp3d contourW="12700" prstMaterial="powder">
            <a:bevelT h="25400"/>
            <a:bevelB h="25400"/>
            <a:contourClr>
              <a:schemeClr val="phClr">
                <a:shade val="60000"/>
                <a:satMod val="110000"/>
              </a:schemeClr>
            </a:contourClr>
          </a:sp3d>
        </a:effectStyle>
        <a:effectStyle>
          <a:effectLst>
            <a:outerShdw blurRad="254000" dist="50800" dir="2700000" algn="tl">
              <a:srgbClr val="000000">
                <a:alpha val="55000"/>
              </a:srgbClr>
            </a:outerShdw>
          </a:effectLst>
          <a:scene3d>
            <a:camera prst="perspectiveFront" fov="7200000"/>
            <a:lightRig rig="brightRoom" dir="t">
              <a:rot lat="0" lon="0" rev="2700000"/>
            </a:lightRig>
          </a:scene3d>
          <a:sp3d>
            <a:bevelT w="342900" h="38100" prst="softRound"/>
            <a:bevelB w="342900" h="38100" prst="softRound"/>
            <a:contourClr>
              <a:srgbClr val="000000"/>
            </a:contourClr>
          </a:sp3d>
        </a:effectStyle>
      </a:effectStyleLst>
      <a:bgFillStyleLst>
        <a:solidFill>
          <a:schemeClr val="phClr"/>
        </a:solidFill>
        <a:gradFill>
          <a:gsLst>
            <a:gs pos="0">
              <a:schemeClr val="phClr">
                <a:shade val="40000"/>
                <a:satMod val="165000"/>
              </a:schemeClr>
            </a:gs>
            <a:gs pos="50000">
              <a:schemeClr val="phClr">
                <a:tint val="95000"/>
                <a:satMod val="155000"/>
              </a:schemeClr>
            </a:gs>
            <a:gs pos="100000">
              <a:schemeClr val="phClr">
                <a:tint val="47000"/>
                <a:hueMod val="100000"/>
                <a:satMod val="375000"/>
              </a:schemeClr>
            </a:gs>
          </a:gsLst>
          <a:lin ang="5400000" scaled="1"/>
        </a:gradFill>
        <a:blipFill rotWithShape="0">
          <a:blip xmlns:r="http://schemas.openxmlformats.org/officeDocument/2006/relationships" r:embed="rId2">
            <a:duotone>
              <a:schemeClr val="phClr">
                <a:tint val="95000"/>
                <a:shade val="18000"/>
                <a:hueMod val="100000"/>
                <a:satMod val="275000"/>
              </a:schemeClr>
              <a:schemeClr val="phClr">
                <a:tint val="47000"/>
                <a:shade val="100000"/>
                <a:hueMod val="100000"/>
                <a:satMod val="375000"/>
              </a:schemeClr>
            </a:duotone>
          </a:blip>
          <a:srcRect/>
          <a:stretch>
            <a:fillRect/>
          </a:stretch>
        </a:blip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105</Words>
  <Characters>602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TMUOT-ISHI</dc:creator>
  <cp:lastModifiedBy>HAOT</cp:lastModifiedBy>
  <cp:revision>3</cp:revision>
  <cp:lastPrinted>2016-07-08T04:12:00Z</cp:lastPrinted>
  <dcterms:created xsi:type="dcterms:W3CDTF">2016-09-13T06:50:00Z</dcterms:created>
  <dcterms:modified xsi:type="dcterms:W3CDTF">2016-09-13T06:52:00Z</dcterms:modified>
</cp:coreProperties>
</file>